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70F046" w14:textId="77777777" w:rsidR="004F08C0" w:rsidRPr="005E5397" w:rsidRDefault="00DB2CCB" w:rsidP="00C33040">
      <w:pPr>
        <w:ind w:left="72" w:right="1557" w:hanging="248"/>
        <w:jc w:val="center"/>
        <w:rPr>
          <w:rFonts w:asciiTheme="minorHAnsi" w:eastAsia="Times" w:hAnsiTheme="minorHAnsi" w:cstheme="minorHAnsi"/>
          <w:b/>
          <w:bCs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8C32956" wp14:editId="421574F9">
            <wp:simplePos x="0" y="0"/>
            <wp:positionH relativeFrom="page">
              <wp:posOffset>76200</wp:posOffset>
            </wp:positionH>
            <wp:positionV relativeFrom="page">
              <wp:posOffset>-190500</wp:posOffset>
            </wp:positionV>
            <wp:extent cx="2122714" cy="1077595"/>
            <wp:effectExtent l="0" t="0" r="0" b="8255"/>
            <wp:wrapSquare wrapText="bothSides"/>
            <wp:docPr id="3" name="Obraz 3" descr="pap_firmowy_logo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ap_firmowy_logo_300dp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29" cy="107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8C0" w:rsidRPr="005E5397">
        <w:rPr>
          <w:rFonts w:asciiTheme="minorHAnsi" w:eastAsia="Times" w:hAnsiTheme="minorHAnsi" w:cstheme="minorHAnsi"/>
          <w:b/>
          <w:bCs/>
          <w:color w:val="000000" w:themeColor="text1"/>
          <w:sz w:val="22"/>
          <w:szCs w:val="22"/>
        </w:rPr>
        <w:t>OGŁOSZENIE</w:t>
      </w:r>
    </w:p>
    <w:p w14:paraId="08BEB6ED" w14:textId="77777777" w:rsidR="004F08C0" w:rsidRPr="005E5397" w:rsidRDefault="004F08C0" w:rsidP="00C33040">
      <w:pPr>
        <w:ind w:left="72" w:right="1415" w:hanging="248"/>
        <w:jc w:val="center"/>
        <w:rPr>
          <w:rFonts w:asciiTheme="minorHAnsi" w:eastAsia="Times" w:hAnsiTheme="minorHAnsi" w:cstheme="minorHAnsi"/>
          <w:b/>
          <w:bCs/>
          <w:color w:val="000000" w:themeColor="text1"/>
          <w:sz w:val="22"/>
          <w:szCs w:val="22"/>
        </w:rPr>
      </w:pPr>
      <w:r w:rsidRPr="005E5397">
        <w:rPr>
          <w:rFonts w:asciiTheme="minorHAnsi" w:eastAsia="Times" w:hAnsiTheme="minorHAnsi" w:cstheme="minorHAnsi"/>
          <w:b/>
          <w:bCs/>
          <w:color w:val="000000" w:themeColor="text1"/>
          <w:sz w:val="22"/>
          <w:szCs w:val="22"/>
        </w:rPr>
        <w:t>Enea Połaniec S.A.</w:t>
      </w:r>
    </w:p>
    <w:p w14:paraId="177C6191" w14:textId="77777777" w:rsidR="00297D71" w:rsidRPr="005E5397" w:rsidRDefault="004F08C0" w:rsidP="00526E8A">
      <w:pPr>
        <w:ind w:left="72" w:right="1415" w:hanging="248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E5397">
        <w:rPr>
          <w:rFonts w:asciiTheme="minorHAnsi" w:eastAsia="Times" w:hAnsiTheme="minorHAnsi" w:cstheme="minorHAnsi"/>
          <w:b/>
          <w:bCs/>
          <w:color w:val="000000" w:themeColor="text1"/>
          <w:sz w:val="22"/>
          <w:szCs w:val="22"/>
        </w:rPr>
        <w:t>ogłasza</w:t>
      </w: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przetarg </w:t>
      </w:r>
      <w:r w:rsidR="0059719C"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niepubliczny</w:t>
      </w:r>
    </w:p>
    <w:p w14:paraId="6C02CFF5" w14:textId="77777777" w:rsidR="00812A30" w:rsidRPr="005E5397" w:rsidRDefault="004F08C0" w:rsidP="00812A30">
      <w:pPr>
        <w:spacing w:line="280" w:lineRule="atLeast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na </w:t>
      </w:r>
      <w:r w:rsidR="00DB2CCB" w:rsidRPr="005E5397">
        <w:rPr>
          <w:rFonts w:asciiTheme="minorHAnsi" w:hAnsiTheme="minorHAnsi" w:cstheme="minorHAnsi"/>
          <w:sz w:val="22"/>
          <w:szCs w:val="22"/>
        </w:rPr>
        <w:t>„</w:t>
      </w:r>
      <w:r w:rsidR="00812A30" w:rsidRPr="005E5397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Wykonanie</w:t>
      </w:r>
      <w:r w:rsidR="00812A30" w:rsidRPr="005E5397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r w:rsidR="00812A30" w:rsidRPr="005E5397">
        <w:rPr>
          <w:rFonts w:asciiTheme="minorHAnsi" w:hAnsiTheme="minorHAnsi" w:cstheme="minorHAnsi"/>
          <w:b/>
          <w:sz w:val="22"/>
          <w:szCs w:val="22"/>
          <w:u w:val="single"/>
        </w:rPr>
        <w:t>remontu – malowania komina nr 1 w</w:t>
      </w:r>
      <w:r w:rsidR="00812A30" w:rsidRPr="005E5397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Enea Połaniec S.A</w:t>
      </w:r>
      <w:r w:rsidR="00812A30" w:rsidRPr="005E5397">
        <w:rPr>
          <w:rFonts w:asciiTheme="minorHAnsi" w:hAnsiTheme="minorHAnsi" w:cstheme="minorHAnsi"/>
          <w:b/>
          <w:sz w:val="22"/>
          <w:szCs w:val="22"/>
          <w:u w:val="single"/>
        </w:rPr>
        <w:t>.”</w:t>
      </w:r>
    </w:p>
    <w:p w14:paraId="355072CD" w14:textId="580FAA3D" w:rsidR="004F08C0" w:rsidRPr="005E5397" w:rsidRDefault="004F08C0" w:rsidP="00812A30">
      <w:pPr>
        <w:spacing w:line="28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wg następujących warunków:</w:t>
      </w:r>
    </w:p>
    <w:p w14:paraId="6A50DFE9" w14:textId="77777777" w:rsidR="004C09EA" w:rsidRPr="005E5397" w:rsidRDefault="004F08C0" w:rsidP="004E47B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Przedmiot zamówienia:</w:t>
      </w:r>
      <w:r w:rsidRPr="005E5397">
        <w:rPr>
          <w:rFonts w:asciiTheme="minorHAnsi" w:eastAsia="Times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</w:p>
    <w:p w14:paraId="42893B39" w14:textId="5B153BE7" w:rsidR="005E5397" w:rsidRDefault="005E5397" w:rsidP="005E5397">
      <w:pPr>
        <w:spacing w:line="276" w:lineRule="auto"/>
        <w:ind w:left="360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Wykonanie</w:t>
      </w:r>
      <w:r w:rsidRPr="005E5397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r w:rsidRPr="005E5397">
        <w:rPr>
          <w:rFonts w:asciiTheme="minorHAnsi" w:hAnsiTheme="minorHAnsi" w:cstheme="minorHAnsi"/>
          <w:b/>
          <w:sz w:val="22"/>
          <w:szCs w:val="22"/>
          <w:u w:val="single"/>
        </w:rPr>
        <w:t>remontu – malowania komina nr 1 w</w:t>
      </w:r>
      <w:r w:rsidRPr="005E5397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Enea Połaniec S.A</w:t>
      </w:r>
      <w:r w:rsidRPr="005E5397">
        <w:rPr>
          <w:rFonts w:asciiTheme="minorHAnsi" w:hAnsiTheme="minorHAnsi" w:cstheme="minorHAnsi"/>
          <w:b/>
          <w:sz w:val="22"/>
          <w:szCs w:val="22"/>
          <w:u w:val="single"/>
        </w:rPr>
        <w:t>.</w:t>
      </w:r>
    </w:p>
    <w:p w14:paraId="2722F320" w14:textId="070E16B1" w:rsidR="00AF0012" w:rsidRPr="005E5397" w:rsidRDefault="00AF0012" w:rsidP="005E5397">
      <w:pPr>
        <w:spacing w:line="276" w:lineRule="auto"/>
        <w:ind w:left="3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Szczegółowy zakres Usł</w:t>
      </w:r>
      <w:r w:rsidR="008F5F73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ug Określa SIWZ </w:t>
      </w:r>
      <w:r w:rsidR="007A09A9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stanowiący </w:t>
      </w: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Zał</w:t>
      </w:r>
      <w:r w:rsidR="00D57AC2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ą</w:t>
      </w:r>
      <w:r w:rsidR="007A09A9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cznik nr 2 do </w:t>
      </w: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ogłoszenia.</w:t>
      </w:r>
    </w:p>
    <w:p w14:paraId="02D5EC51" w14:textId="52FFF5AF" w:rsidR="00766808" w:rsidRPr="005E5397" w:rsidRDefault="00A72FB0" w:rsidP="004E47B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T</w:t>
      </w:r>
      <w:r w:rsidR="00C330C9" w:rsidRPr="005E5397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ermin wykonania </w:t>
      </w:r>
      <w:r w:rsidR="00A6485D" w:rsidRPr="005E5397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robót</w:t>
      </w:r>
      <w:r w:rsidR="00C330C9" w:rsidRPr="005E5397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: </w:t>
      </w:r>
      <w:r w:rsidR="00B662CF" w:rsidRPr="00A55FE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do </w:t>
      </w:r>
      <w:r w:rsidR="00DB27E0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31</w:t>
      </w:r>
      <w:r w:rsidR="0007038F" w:rsidRPr="00A55FE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.0</w:t>
      </w:r>
      <w:r w:rsidR="009B7ECF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7</w:t>
      </w:r>
      <w:r w:rsidR="0007038F" w:rsidRPr="00A55FE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.2019</w:t>
      </w:r>
      <w:r w:rsidR="0007038F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r</w:t>
      </w:r>
    </w:p>
    <w:p w14:paraId="63D7A329" w14:textId="77777777" w:rsidR="003F27B1" w:rsidRPr="005E5397" w:rsidRDefault="003F27B1" w:rsidP="004E47BE">
      <w:pPr>
        <w:pStyle w:val="Nagwek2"/>
        <w:keepNext w:val="0"/>
        <w:keepLines w:val="0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before="0" w:line="276" w:lineRule="auto"/>
        <w:jc w:val="both"/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pl-PL" w:eastAsia="ja-JP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>Zamawiający nie dopuszcza ofert</w:t>
      </w:r>
      <w:r w:rsidR="002C27A2" w:rsidRPr="005E5397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 xml:space="preserve"> częściowych i </w:t>
      </w:r>
      <w:r w:rsidRPr="005E5397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>wariantowych</w:t>
      </w:r>
      <w:r w:rsidR="006C62AA" w:rsidRPr="005E5397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>.</w:t>
      </w:r>
    </w:p>
    <w:p w14:paraId="629B3D87" w14:textId="77777777" w:rsidR="006C62AA" w:rsidRPr="005E5397" w:rsidRDefault="006C62AA" w:rsidP="004E47BE">
      <w:pPr>
        <w:pStyle w:val="Akapitzlist"/>
        <w:numPr>
          <w:ilvl w:val="0"/>
          <w:numId w:val="2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5E5397">
        <w:rPr>
          <w:rFonts w:asciiTheme="minorHAnsi" w:eastAsia="Times New Roman" w:hAnsiTheme="minorHAnsi" w:cstheme="minorHAnsi"/>
          <w:lang w:eastAsia="pl-PL"/>
        </w:rPr>
        <w:t>Opis przygotowania oferty.</w:t>
      </w:r>
    </w:p>
    <w:p w14:paraId="78944885" w14:textId="77777777" w:rsidR="006C62AA" w:rsidRPr="005E5397" w:rsidRDefault="006C62AA" w:rsidP="004E47BE">
      <w:pPr>
        <w:pStyle w:val="Akapitzlist"/>
        <w:numPr>
          <w:ilvl w:val="1"/>
          <w:numId w:val="2"/>
        </w:numPr>
        <w:tabs>
          <w:tab w:val="left" w:pos="851"/>
        </w:tabs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5E5397">
        <w:rPr>
          <w:rFonts w:asciiTheme="minorHAnsi" w:eastAsia="Times New Roman" w:hAnsiTheme="minorHAnsi" w:cstheme="minorHAnsi"/>
          <w:lang w:eastAsia="pl-PL"/>
        </w:rPr>
        <w:t>Ofertę należy złożyć na formularzu „oferta” – Załącznik nr 1 do ogłoszenia.</w:t>
      </w:r>
    </w:p>
    <w:p w14:paraId="6BAF0668" w14:textId="77777777" w:rsidR="005D64DC" w:rsidRPr="005E5397" w:rsidRDefault="006C62AA" w:rsidP="005D64DC">
      <w:pPr>
        <w:pStyle w:val="Akapitzlist"/>
        <w:numPr>
          <w:ilvl w:val="1"/>
          <w:numId w:val="2"/>
        </w:numPr>
        <w:tabs>
          <w:tab w:val="left" w:pos="851"/>
        </w:tabs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5E5397">
        <w:rPr>
          <w:rFonts w:asciiTheme="minorHAnsi" w:eastAsia="Times New Roman" w:hAnsiTheme="minorHAnsi" w:cstheme="minorHAnsi"/>
          <w:lang w:eastAsia="pl-PL"/>
        </w:rPr>
        <w:t>Złożona oferta powinna być opatrzona pieczątką firmową oraz podpisana przez podmiot uprawniony do reprezentacji oferenta.</w:t>
      </w:r>
    </w:p>
    <w:p w14:paraId="3495B9CB" w14:textId="77777777" w:rsidR="005D64DC" w:rsidRPr="005E5397" w:rsidRDefault="005D64DC" w:rsidP="005D64DC">
      <w:pPr>
        <w:pStyle w:val="Akapitzlist"/>
        <w:numPr>
          <w:ilvl w:val="1"/>
          <w:numId w:val="2"/>
        </w:numPr>
        <w:tabs>
          <w:tab w:val="left" w:pos="851"/>
        </w:tabs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5E5397">
        <w:rPr>
          <w:rFonts w:asciiTheme="minorHAnsi" w:hAnsiTheme="minorHAnsi" w:cstheme="minorHAnsi"/>
        </w:rPr>
        <w:t>Warunkiem dopuszczenia do przetargu jest dołączenie do oferty:</w:t>
      </w:r>
    </w:p>
    <w:p w14:paraId="6F057DE1" w14:textId="0D9925EA" w:rsidR="005D64DC" w:rsidRPr="005E5397" w:rsidRDefault="005D64DC" w:rsidP="005D64DC">
      <w:pPr>
        <w:spacing w:after="120" w:line="300" w:lineRule="atLeast"/>
        <w:ind w:left="792"/>
        <w:jc w:val="both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sz w:val="22"/>
          <w:szCs w:val="22"/>
        </w:rPr>
        <w:t xml:space="preserve">- oświadczenia oferenta o wypełnieniu obowiązku informacyjnego przewidzianego w art. 13 lub art. 14 RODO wobec osób fizycznych, od których dane osobowe bezpośrednio lub pośrednio pozyskał, którego wzór stanowi załącznik nr </w:t>
      </w:r>
      <w:r w:rsidR="00E861C0">
        <w:rPr>
          <w:rFonts w:asciiTheme="minorHAnsi" w:hAnsiTheme="minorHAnsi" w:cstheme="minorHAnsi"/>
          <w:sz w:val="22"/>
          <w:szCs w:val="22"/>
        </w:rPr>
        <w:t>5</w:t>
      </w:r>
      <w:r w:rsidRPr="005E5397">
        <w:rPr>
          <w:rFonts w:asciiTheme="minorHAnsi" w:hAnsiTheme="minorHAnsi" w:cstheme="minorHAnsi"/>
          <w:sz w:val="22"/>
          <w:szCs w:val="22"/>
        </w:rPr>
        <w:t xml:space="preserve"> do ogłoszenia</w:t>
      </w:r>
    </w:p>
    <w:p w14:paraId="40BB1879" w14:textId="77777777" w:rsidR="005D64DC" w:rsidRPr="005E5397" w:rsidRDefault="005D64DC" w:rsidP="005D64DC">
      <w:pPr>
        <w:spacing w:after="120" w:line="300" w:lineRule="atLeast"/>
        <w:ind w:left="792"/>
        <w:jc w:val="both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sz w:val="22"/>
          <w:szCs w:val="22"/>
        </w:rPr>
        <w:t>- w przypadku gdy oferent jest osobą fizyczną oświadczenia oferenta o wyrażeniu zgody na przetwarzanie przez Enea Połaniec S.A. danych osobowych, którego wzór stanowi załącznik nr 6 do ogłoszenia.</w:t>
      </w:r>
    </w:p>
    <w:p w14:paraId="64A6BDFC" w14:textId="77777777" w:rsidR="006C62AA" w:rsidRPr="005E5397" w:rsidRDefault="006C62AA" w:rsidP="004E47B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sz w:val="22"/>
          <w:szCs w:val="22"/>
        </w:rPr>
        <w:t>Oferty należy złożyć na adres:</w:t>
      </w:r>
    </w:p>
    <w:p w14:paraId="6BD35931" w14:textId="77777777" w:rsidR="006C62AA" w:rsidRPr="005E5397" w:rsidRDefault="006C62AA" w:rsidP="004E47BE">
      <w:pPr>
        <w:spacing w:line="276" w:lineRule="auto"/>
        <w:ind w:left="72" w:right="72" w:firstLine="288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E5397">
        <w:rPr>
          <w:rFonts w:asciiTheme="minorHAnsi" w:hAnsiTheme="minorHAnsi" w:cstheme="minorHAnsi"/>
          <w:b/>
          <w:sz w:val="22"/>
          <w:szCs w:val="22"/>
        </w:rPr>
        <w:t xml:space="preserve">Enea Połaniec S.A. Zawada 26, 28-230 Połaniec </w:t>
      </w:r>
      <w:r w:rsidRPr="005E5397">
        <w:rPr>
          <w:rFonts w:asciiTheme="minorHAnsi" w:hAnsiTheme="minorHAnsi" w:cstheme="minorHAnsi"/>
          <w:sz w:val="22"/>
          <w:szCs w:val="22"/>
        </w:rPr>
        <w:t>bud. F 12 kancelaria I-</w:t>
      </w:r>
      <w:proofErr w:type="spellStart"/>
      <w:r w:rsidRPr="005E5397">
        <w:rPr>
          <w:rFonts w:asciiTheme="minorHAnsi" w:hAnsiTheme="minorHAnsi" w:cstheme="minorHAnsi"/>
          <w:sz w:val="22"/>
          <w:szCs w:val="22"/>
        </w:rPr>
        <w:t>sze</w:t>
      </w:r>
      <w:proofErr w:type="spellEnd"/>
      <w:r w:rsidRPr="005E5397">
        <w:rPr>
          <w:rFonts w:asciiTheme="minorHAnsi" w:hAnsiTheme="minorHAnsi" w:cstheme="minorHAnsi"/>
          <w:sz w:val="22"/>
          <w:szCs w:val="22"/>
        </w:rPr>
        <w:t xml:space="preserve"> piętro</w:t>
      </w:r>
      <w:r w:rsidR="004E47BE" w:rsidRPr="005E5397">
        <w:rPr>
          <w:rFonts w:asciiTheme="minorHAnsi" w:hAnsiTheme="minorHAnsi" w:cstheme="minorHAnsi"/>
          <w:sz w:val="22"/>
          <w:szCs w:val="22"/>
        </w:rPr>
        <w:t>.</w:t>
      </w:r>
    </w:p>
    <w:p w14:paraId="2611952E" w14:textId="41D4F9D7" w:rsidR="006C62AA" w:rsidRPr="005E5397" w:rsidRDefault="006C62AA" w:rsidP="004E47B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sz w:val="22"/>
          <w:szCs w:val="22"/>
        </w:rPr>
        <w:t>Termin składania ofert:</w:t>
      </w:r>
      <w:r w:rsidR="00E22A58">
        <w:rPr>
          <w:rFonts w:asciiTheme="minorHAnsi" w:hAnsiTheme="minorHAnsi" w:cstheme="minorHAnsi"/>
          <w:sz w:val="22"/>
          <w:szCs w:val="22"/>
        </w:rPr>
        <w:t xml:space="preserve"> </w:t>
      </w:r>
      <w:r w:rsidR="00E22A58" w:rsidRPr="00E22A58">
        <w:rPr>
          <w:rFonts w:asciiTheme="minorHAnsi" w:hAnsiTheme="minorHAnsi" w:cstheme="minorHAnsi"/>
          <w:b/>
          <w:sz w:val="22"/>
          <w:szCs w:val="22"/>
        </w:rPr>
        <w:t>6.03</w:t>
      </w:r>
      <w:r w:rsidR="00A55FE3" w:rsidRPr="00E22A58">
        <w:rPr>
          <w:rFonts w:asciiTheme="minorHAnsi" w:hAnsiTheme="minorHAnsi" w:cstheme="minorHAnsi"/>
          <w:b/>
          <w:sz w:val="22"/>
          <w:szCs w:val="22"/>
        </w:rPr>
        <w:t>.</w:t>
      </w:r>
      <w:r w:rsidR="00812A30" w:rsidRPr="00E22A58">
        <w:rPr>
          <w:rFonts w:asciiTheme="minorHAnsi" w:hAnsiTheme="minorHAnsi" w:cstheme="minorHAnsi"/>
          <w:b/>
          <w:sz w:val="22"/>
          <w:szCs w:val="22"/>
        </w:rPr>
        <w:t>2019</w:t>
      </w:r>
      <w:r w:rsidRPr="005E5397">
        <w:rPr>
          <w:rFonts w:asciiTheme="minorHAnsi" w:hAnsiTheme="minorHAnsi" w:cstheme="minorHAnsi"/>
          <w:b/>
          <w:sz w:val="22"/>
          <w:szCs w:val="22"/>
        </w:rPr>
        <w:t xml:space="preserve"> r.</w:t>
      </w:r>
      <w:r w:rsidRPr="005E5397">
        <w:rPr>
          <w:rFonts w:asciiTheme="minorHAnsi" w:hAnsiTheme="minorHAnsi" w:cstheme="minorHAnsi"/>
          <w:sz w:val="22"/>
          <w:szCs w:val="22"/>
        </w:rPr>
        <w:t xml:space="preserve"> do godz. </w:t>
      </w:r>
      <w:r w:rsidR="006D572F" w:rsidRPr="005E5397">
        <w:rPr>
          <w:rFonts w:asciiTheme="minorHAnsi" w:hAnsiTheme="minorHAnsi" w:cstheme="minorHAnsi"/>
          <w:b/>
          <w:sz w:val="22"/>
          <w:szCs w:val="22"/>
        </w:rPr>
        <w:t>10</w:t>
      </w:r>
      <w:r w:rsidRPr="005E5397">
        <w:rPr>
          <w:rFonts w:asciiTheme="minorHAnsi" w:hAnsiTheme="minorHAnsi" w:cstheme="minorHAnsi"/>
          <w:b/>
          <w:sz w:val="22"/>
          <w:szCs w:val="22"/>
          <w:vertAlign w:val="superscript"/>
        </w:rPr>
        <w:t>00</w:t>
      </w:r>
      <w:r w:rsidRPr="005E5397">
        <w:rPr>
          <w:rFonts w:asciiTheme="minorHAnsi" w:hAnsiTheme="minorHAnsi" w:cstheme="minorHAnsi"/>
          <w:b/>
          <w:sz w:val="22"/>
          <w:szCs w:val="22"/>
        </w:rPr>
        <w:t>.</w:t>
      </w:r>
    </w:p>
    <w:p w14:paraId="0B94BA3D" w14:textId="7AC11350" w:rsidR="006C62AA" w:rsidRPr="005E5397" w:rsidRDefault="006C62AA" w:rsidP="004E47B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sz w:val="22"/>
          <w:szCs w:val="22"/>
        </w:rPr>
        <w:t>Termin otwarcia ofert:</w:t>
      </w:r>
      <w:r w:rsidR="00E22A58">
        <w:rPr>
          <w:rFonts w:asciiTheme="minorHAnsi" w:hAnsiTheme="minorHAnsi" w:cstheme="minorHAnsi"/>
          <w:sz w:val="22"/>
          <w:szCs w:val="22"/>
        </w:rPr>
        <w:t xml:space="preserve"> </w:t>
      </w:r>
      <w:r w:rsidR="00E22A58" w:rsidRPr="00E22A58">
        <w:rPr>
          <w:rFonts w:asciiTheme="minorHAnsi" w:hAnsiTheme="minorHAnsi" w:cstheme="minorHAnsi"/>
          <w:b/>
          <w:sz w:val="22"/>
          <w:szCs w:val="22"/>
        </w:rPr>
        <w:t>6.03</w:t>
      </w:r>
      <w:r w:rsidR="00A55FE3" w:rsidRPr="00E22A58">
        <w:rPr>
          <w:rFonts w:asciiTheme="minorHAnsi" w:hAnsiTheme="minorHAnsi" w:cstheme="minorHAnsi"/>
          <w:b/>
          <w:sz w:val="22"/>
          <w:szCs w:val="22"/>
        </w:rPr>
        <w:t>.</w:t>
      </w:r>
      <w:r w:rsidR="00812A30" w:rsidRPr="00E22A58">
        <w:rPr>
          <w:rFonts w:asciiTheme="minorHAnsi" w:hAnsiTheme="minorHAnsi" w:cstheme="minorHAnsi"/>
          <w:b/>
          <w:sz w:val="22"/>
          <w:szCs w:val="22"/>
        </w:rPr>
        <w:t xml:space="preserve">2019 </w:t>
      </w:r>
      <w:r w:rsidRPr="005E5397">
        <w:rPr>
          <w:rFonts w:asciiTheme="minorHAnsi" w:hAnsiTheme="minorHAnsi" w:cstheme="minorHAnsi"/>
          <w:b/>
          <w:sz w:val="22"/>
          <w:szCs w:val="22"/>
        </w:rPr>
        <w:t xml:space="preserve">r. </w:t>
      </w:r>
      <w:r w:rsidRPr="005E5397">
        <w:rPr>
          <w:rFonts w:asciiTheme="minorHAnsi" w:hAnsiTheme="minorHAnsi" w:cstheme="minorHAnsi"/>
          <w:sz w:val="22"/>
          <w:szCs w:val="22"/>
        </w:rPr>
        <w:t xml:space="preserve">godz. </w:t>
      </w:r>
      <w:r w:rsidR="006D572F" w:rsidRPr="005E5397">
        <w:rPr>
          <w:rFonts w:asciiTheme="minorHAnsi" w:hAnsiTheme="minorHAnsi" w:cstheme="minorHAnsi"/>
          <w:b/>
          <w:sz w:val="22"/>
          <w:szCs w:val="22"/>
        </w:rPr>
        <w:t>10</w:t>
      </w:r>
      <w:r w:rsidRPr="005E5397">
        <w:rPr>
          <w:rFonts w:asciiTheme="minorHAnsi" w:hAnsiTheme="minorHAnsi" w:cstheme="minorHAnsi"/>
          <w:b/>
          <w:sz w:val="22"/>
          <w:szCs w:val="22"/>
          <w:vertAlign w:val="superscript"/>
        </w:rPr>
        <w:t xml:space="preserve"> 30</w:t>
      </w:r>
      <w:r w:rsidRPr="005E5397">
        <w:rPr>
          <w:rFonts w:asciiTheme="minorHAnsi" w:hAnsiTheme="minorHAnsi" w:cstheme="minorHAnsi"/>
          <w:b/>
          <w:sz w:val="22"/>
          <w:szCs w:val="22"/>
        </w:rPr>
        <w:t>.</w:t>
      </w:r>
    </w:p>
    <w:p w14:paraId="63B9764C" w14:textId="77777777" w:rsidR="006C62AA" w:rsidRPr="005E5397" w:rsidRDefault="006C62AA" w:rsidP="004E47B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sz w:val="22"/>
          <w:szCs w:val="22"/>
        </w:rPr>
        <w:t>Ofertę należy umieścić w kopercie zabezpieczając jej nienaruszalność do terminu otwarcia ofert. Koperta powinna być zaadresowana wg poniższego wzoru:</w:t>
      </w:r>
    </w:p>
    <w:p w14:paraId="5CFC2E07" w14:textId="77777777" w:rsidR="006C62AA" w:rsidRPr="005E5397" w:rsidRDefault="006C62AA" w:rsidP="004E47BE">
      <w:pPr>
        <w:pStyle w:val="Akapitzlist"/>
        <w:spacing w:after="0"/>
        <w:ind w:left="360"/>
        <w:jc w:val="center"/>
        <w:rPr>
          <w:rFonts w:asciiTheme="minorHAnsi" w:hAnsiTheme="minorHAnsi" w:cstheme="minorHAnsi"/>
          <w:b/>
        </w:rPr>
      </w:pPr>
      <w:r w:rsidRPr="005E5397">
        <w:rPr>
          <w:rFonts w:asciiTheme="minorHAnsi" w:hAnsiTheme="minorHAnsi" w:cstheme="minorHAnsi"/>
          <w:b/>
        </w:rPr>
        <w:t>BIURO ZAKUPÓW MATERIAŁÓW I USŁUG Enea Połaniec S.A.</w:t>
      </w:r>
    </w:p>
    <w:p w14:paraId="517EBC60" w14:textId="7B14D2BD" w:rsidR="006C62AA" w:rsidRPr="005E5397" w:rsidRDefault="006C62AA" w:rsidP="00812A30">
      <w:pPr>
        <w:autoSpaceDE w:val="0"/>
        <w:autoSpaceDN w:val="0"/>
        <w:adjustRightInd w:val="0"/>
        <w:rPr>
          <w:rFonts w:asciiTheme="minorHAnsi" w:eastAsia="Times" w:hAnsiTheme="minorHAnsi" w:cstheme="minorHAnsi"/>
          <w:b/>
          <w:color w:val="000000"/>
          <w:sz w:val="22"/>
          <w:szCs w:val="22"/>
        </w:rPr>
      </w:pPr>
      <w:r w:rsidRPr="005E5397">
        <w:rPr>
          <w:rFonts w:asciiTheme="minorHAnsi" w:eastAsia="Times" w:hAnsiTheme="minorHAnsi" w:cstheme="minorHAnsi"/>
          <w:i/>
          <w:color w:val="000000"/>
          <w:sz w:val="22"/>
          <w:szCs w:val="22"/>
        </w:rPr>
        <w:t>z opisem</w:t>
      </w:r>
      <w:r w:rsidRPr="005E5397">
        <w:rPr>
          <w:rFonts w:asciiTheme="minorHAnsi" w:eastAsia="Times" w:hAnsiTheme="minorHAnsi" w:cstheme="minorHAnsi"/>
          <w:color w:val="000000"/>
          <w:sz w:val="22"/>
          <w:szCs w:val="22"/>
        </w:rPr>
        <w:t>:</w:t>
      </w:r>
      <w:r w:rsidRPr="005E5397">
        <w:rPr>
          <w:rFonts w:asciiTheme="minorHAnsi" w:eastAsia="Times" w:hAnsiTheme="minorHAnsi" w:cstheme="minorHAnsi"/>
          <w:b/>
          <w:color w:val="000000"/>
          <w:sz w:val="22"/>
          <w:szCs w:val="22"/>
        </w:rPr>
        <w:t xml:space="preserve"> </w:t>
      </w:r>
      <w:r w:rsidRPr="005E5397">
        <w:rPr>
          <w:rFonts w:asciiTheme="minorHAnsi" w:eastAsia="Times" w:hAnsiTheme="minorHAnsi" w:cstheme="minorHAnsi"/>
          <w:b/>
          <w:bCs/>
          <w:color w:val="000000"/>
          <w:sz w:val="22"/>
          <w:szCs w:val="22"/>
        </w:rPr>
        <w:t>„</w:t>
      </w:r>
      <w:r w:rsidR="00B662CF" w:rsidRPr="005E5397">
        <w:rPr>
          <w:rFonts w:asciiTheme="minorHAnsi" w:hAnsiTheme="minorHAnsi" w:cstheme="minorHAnsi"/>
          <w:b/>
          <w:sz w:val="22"/>
          <w:szCs w:val="22"/>
        </w:rPr>
        <w:t>Oferta w przetargu na</w:t>
      </w:r>
      <w:r w:rsidR="00D816D3" w:rsidRPr="005E5397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12A30" w:rsidRPr="005E5397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Wykonanie</w:t>
      </w:r>
      <w:r w:rsidR="00812A30" w:rsidRPr="005E5397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r w:rsidR="00812A30" w:rsidRPr="005E5397">
        <w:rPr>
          <w:rFonts w:asciiTheme="minorHAnsi" w:hAnsiTheme="minorHAnsi" w:cstheme="minorHAnsi"/>
          <w:b/>
          <w:sz w:val="22"/>
          <w:szCs w:val="22"/>
          <w:u w:val="single"/>
        </w:rPr>
        <w:t>remontu – malowania komina nr 1 w</w:t>
      </w:r>
      <w:r w:rsidR="00812A30" w:rsidRPr="005E5397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Enea Połaniec S.A</w:t>
      </w:r>
      <w:r w:rsidR="00812A30" w:rsidRPr="005E5397">
        <w:rPr>
          <w:rFonts w:asciiTheme="minorHAnsi" w:hAnsiTheme="minorHAnsi" w:cstheme="minorHAnsi"/>
          <w:b/>
          <w:sz w:val="22"/>
          <w:szCs w:val="22"/>
          <w:u w:val="single"/>
        </w:rPr>
        <w:t>.”</w:t>
      </w:r>
    </w:p>
    <w:p w14:paraId="060D960E" w14:textId="58F09D49" w:rsidR="006C62AA" w:rsidRPr="005E5397" w:rsidRDefault="006C62AA" w:rsidP="004E47BE">
      <w:pPr>
        <w:pStyle w:val="Akapitzlist"/>
        <w:spacing w:after="0"/>
        <w:ind w:left="360" w:right="72"/>
        <w:jc w:val="center"/>
        <w:rPr>
          <w:rFonts w:asciiTheme="minorHAnsi" w:hAnsiTheme="minorHAnsi" w:cstheme="minorHAnsi"/>
          <w:b/>
        </w:rPr>
      </w:pPr>
      <w:r w:rsidRPr="005E5397">
        <w:rPr>
          <w:rFonts w:asciiTheme="minorHAnsi" w:hAnsiTheme="minorHAnsi" w:cstheme="minorHAnsi"/>
          <w:b/>
        </w:rPr>
        <w:t xml:space="preserve">Nie otwierać przed godz. </w:t>
      </w:r>
      <w:r w:rsidR="006D572F" w:rsidRPr="005E5397">
        <w:rPr>
          <w:rFonts w:asciiTheme="minorHAnsi" w:hAnsiTheme="minorHAnsi" w:cstheme="minorHAnsi"/>
          <w:b/>
        </w:rPr>
        <w:t>10</w:t>
      </w:r>
      <w:r w:rsidR="006D572F" w:rsidRPr="005E5397">
        <w:rPr>
          <w:rFonts w:asciiTheme="minorHAnsi" w:hAnsiTheme="minorHAnsi" w:cstheme="minorHAnsi"/>
          <w:b/>
          <w:vertAlign w:val="superscript"/>
        </w:rPr>
        <w:t xml:space="preserve"> 30 </w:t>
      </w:r>
      <w:r w:rsidRPr="005E5397">
        <w:rPr>
          <w:rFonts w:asciiTheme="minorHAnsi" w:hAnsiTheme="minorHAnsi" w:cstheme="minorHAnsi"/>
          <w:b/>
        </w:rPr>
        <w:t xml:space="preserve">w dniu  </w:t>
      </w:r>
      <w:r w:rsidR="00E22A58">
        <w:rPr>
          <w:rFonts w:asciiTheme="minorHAnsi" w:hAnsiTheme="minorHAnsi" w:cstheme="minorHAnsi"/>
          <w:b/>
        </w:rPr>
        <w:t>6.03</w:t>
      </w:r>
      <w:r w:rsidR="00812A30" w:rsidRPr="005E5397">
        <w:rPr>
          <w:rFonts w:asciiTheme="minorHAnsi" w:hAnsiTheme="minorHAnsi" w:cstheme="minorHAnsi"/>
          <w:b/>
        </w:rPr>
        <w:t xml:space="preserve">.2019 </w:t>
      </w:r>
      <w:r w:rsidRPr="005E5397">
        <w:rPr>
          <w:rFonts w:asciiTheme="minorHAnsi" w:hAnsiTheme="minorHAnsi" w:cstheme="minorHAnsi"/>
          <w:b/>
        </w:rPr>
        <w:t>r.</w:t>
      </w:r>
    </w:p>
    <w:p w14:paraId="52424F22" w14:textId="77777777" w:rsidR="00C715D2" w:rsidRPr="005E5397" w:rsidRDefault="00C715D2" w:rsidP="004E47BE">
      <w:pPr>
        <w:pStyle w:val="Akapitzlist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Theme="minorHAnsi" w:eastAsia="Times New Roman" w:hAnsiTheme="minorHAnsi" w:cstheme="minorHAnsi"/>
          <w:color w:val="000000" w:themeColor="text1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</w:rPr>
        <w:t>Oferent ponosi wszelkie koszty związane ze sporządzeniem i przedłożeniem oferty.</w:t>
      </w:r>
    </w:p>
    <w:p w14:paraId="54E2A018" w14:textId="77777777" w:rsidR="00061286" w:rsidRPr="005E5397" w:rsidRDefault="00C715D2" w:rsidP="004E47BE">
      <w:pPr>
        <w:pStyle w:val="Akapitzlist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Theme="minorHAnsi" w:eastAsia="Times New Roman" w:hAnsiTheme="minorHAnsi" w:cstheme="minorHAnsi"/>
          <w:color w:val="000000" w:themeColor="text1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</w:rPr>
        <w:t xml:space="preserve">Oferent zobowiązany jest do zachowania </w:t>
      </w:r>
      <w:r w:rsidR="00061286" w:rsidRPr="005E5397">
        <w:rPr>
          <w:rFonts w:asciiTheme="minorHAnsi" w:hAnsiTheme="minorHAnsi" w:cstheme="minorHAnsi"/>
          <w:color w:val="000000" w:themeColor="text1"/>
        </w:rPr>
        <w:t>w tajemnicy wszelkich poufnych informacji, które uzyskał od Zamawiającego w trakcie opracowywania oferty.</w:t>
      </w:r>
    </w:p>
    <w:p w14:paraId="1524A345" w14:textId="77777777" w:rsidR="00061286" w:rsidRPr="005E5397" w:rsidRDefault="00061286" w:rsidP="004E47BE">
      <w:pPr>
        <w:pStyle w:val="Akapitzlist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Theme="minorHAnsi" w:hAnsiTheme="minorHAnsi" w:cstheme="minorHAnsi"/>
          <w:color w:val="000000" w:themeColor="text1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  <w:lang w:eastAsia="ja-JP"/>
        </w:rPr>
        <w:t>Zamawiający zastrzega sobie prawo do przyjęcia lub odrzucenia oferty w każdym czasie przed przekazaniem zamówienia do realizacji</w:t>
      </w:r>
      <w:r w:rsidR="00A32196" w:rsidRPr="005E5397">
        <w:rPr>
          <w:rFonts w:asciiTheme="minorHAnsi" w:hAnsiTheme="minorHAnsi" w:cstheme="minorHAnsi"/>
          <w:color w:val="000000" w:themeColor="text1"/>
          <w:lang w:eastAsia="ja-JP"/>
        </w:rPr>
        <w:t xml:space="preserve"> bez podania uzasadnienia.</w:t>
      </w:r>
      <w:r w:rsidRPr="005E5397">
        <w:rPr>
          <w:rFonts w:asciiTheme="minorHAnsi" w:hAnsiTheme="minorHAnsi" w:cstheme="minorHAnsi"/>
          <w:color w:val="000000" w:themeColor="text1"/>
          <w:lang w:eastAsia="ja-JP"/>
        </w:rPr>
        <w:t xml:space="preserve">, </w:t>
      </w:r>
      <w:r w:rsidR="0063782F" w:rsidRPr="005E5397">
        <w:rPr>
          <w:rFonts w:asciiTheme="minorHAnsi" w:hAnsiTheme="minorHAnsi" w:cstheme="minorHAnsi"/>
          <w:color w:val="000000" w:themeColor="text1"/>
          <w:lang w:eastAsia="ja-JP"/>
        </w:rPr>
        <w:t>co nie skutkuje żadnym roszczeniami oferenta</w:t>
      </w:r>
      <w:r w:rsidRPr="005E5397">
        <w:rPr>
          <w:rFonts w:asciiTheme="minorHAnsi" w:hAnsiTheme="minorHAnsi" w:cstheme="minorHAnsi"/>
          <w:color w:val="000000" w:themeColor="text1"/>
          <w:lang w:eastAsia="ja-JP"/>
        </w:rPr>
        <w:t xml:space="preserve"> </w:t>
      </w:r>
      <w:r w:rsidR="00D73169" w:rsidRPr="005E5397">
        <w:rPr>
          <w:rFonts w:asciiTheme="minorHAnsi" w:hAnsiTheme="minorHAnsi" w:cstheme="minorHAnsi"/>
          <w:color w:val="000000" w:themeColor="text1"/>
          <w:lang w:eastAsia="ja-JP"/>
        </w:rPr>
        <w:t>wobec Z</w:t>
      </w:r>
      <w:r w:rsidR="00A32196" w:rsidRPr="005E5397">
        <w:rPr>
          <w:rFonts w:asciiTheme="minorHAnsi" w:hAnsiTheme="minorHAnsi" w:cstheme="minorHAnsi"/>
          <w:color w:val="000000" w:themeColor="text1"/>
          <w:lang w:eastAsia="ja-JP"/>
        </w:rPr>
        <w:t>amawiają</w:t>
      </w:r>
      <w:r w:rsidR="0063782F" w:rsidRPr="005E5397">
        <w:rPr>
          <w:rFonts w:asciiTheme="minorHAnsi" w:hAnsiTheme="minorHAnsi" w:cstheme="minorHAnsi"/>
          <w:color w:val="000000" w:themeColor="text1"/>
          <w:lang w:eastAsia="ja-JP"/>
        </w:rPr>
        <w:t>cego</w:t>
      </w:r>
      <w:r w:rsidR="00A32196" w:rsidRPr="005E5397">
        <w:rPr>
          <w:rFonts w:asciiTheme="minorHAnsi" w:hAnsiTheme="minorHAnsi" w:cstheme="minorHAnsi"/>
          <w:color w:val="000000" w:themeColor="text1"/>
          <w:lang w:eastAsia="ja-JP"/>
        </w:rPr>
        <w:t>.</w:t>
      </w:r>
    </w:p>
    <w:p w14:paraId="39984CC8" w14:textId="77777777" w:rsidR="00061286" w:rsidRPr="00207FF6" w:rsidRDefault="008F5F73" w:rsidP="004E47BE">
      <w:pPr>
        <w:pStyle w:val="Akapitzlist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Theme="minorHAnsi" w:hAnsiTheme="minorHAnsi" w:cstheme="minorHAnsi"/>
          <w:color w:val="000000" w:themeColor="text1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  <w:lang w:eastAsia="ja-JP"/>
        </w:rPr>
        <w:t>Zamawiający udzieli zamówienia</w:t>
      </w:r>
      <w:r w:rsidR="00D02D12" w:rsidRPr="005E5397">
        <w:rPr>
          <w:rFonts w:asciiTheme="minorHAnsi" w:hAnsiTheme="minorHAnsi" w:cstheme="minorHAnsi"/>
          <w:color w:val="000000" w:themeColor="text1"/>
          <w:lang w:eastAsia="ja-JP"/>
        </w:rPr>
        <w:t xml:space="preserve"> </w:t>
      </w:r>
      <w:r w:rsidR="00D05AFB" w:rsidRPr="005E5397">
        <w:rPr>
          <w:rFonts w:asciiTheme="minorHAnsi" w:hAnsiTheme="minorHAnsi" w:cstheme="minorHAnsi"/>
          <w:color w:val="000000" w:themeColor="text1"/>
          <w:lang w:eastAsia="ja-JP"/>
        </w:rPr>
        <w:t>wybranemu oferentowi</w:t>
      </w:r>
      <w:r w:rsidR="00D02D12" w:rsidRPr="005E5397">
        <w:rPr>
          <w:rFonts w:asciiTheme="minorHAnsi" w:hAnsiTheme="minorHAnsi" w:cstheme="minorHAnsi"/>
          <w:color w:val="000000" w:themeColor="text1"/>
          <w:lang w:eastAsia="ja-JP"/>
        </w:rPr>
        <w:t>, zgodnie z zapytaniem ofertowym i</w:t>
      </w:r>
      <w:r w:rsidR="00006F52" w:rsidRPr="005E5397">
        <w:rPr>
          <w:rFonts w:asciiTheme="minorHAnsi" w:hAnsiTheme="minorHAnsi" w:cstheme="minorHAnsi"/>
          <w:color w:val="000000" w:themeColor="text1"/>
          <w:lang w:eastAsia="ja-JP"/>
        </w:rPr>
        <w:t> </w:t>
      </w:r>
      <w:r w:rsidR="00D02D12" w:rsidRPr="005E5397">
        <w:rPr>
          <w:rFonts w:asciiTheme="minorHAnsi" w:hAnsiTheme="minorHAnsi" w:cstheme="minorHAnsi"/>
          <w:color w:val="000000" w:themeColor="text1"/>
          <w:lang w:eastAsia="ja-JP"/>
        </w:rPr>
        <w:t xml:space="preserve">warunkami </w:t>
      </w:r>
      <w:r w:rsidR="00D02D12" w:rsidRPr="00207FF6">
        <w:rPr>
          <w:rFonts w:asciiTheme="minorHAnsi" w:hAnsiTheme="minorHAnsi" w:cstheme="minorHAnsi"/>
          <w:color w:val="000000" w:themeColor="text1"/>
          <w:lang w:eastAsia="ja-JP"/>
        </w:rPr>
        <w:t xml:space="preserve">ustalonymi podczas </w:t>
      </w:r>
      <w:r w:rsidR="00D05AFB" w:rsidRPr="00207FF6">
        <w:rPr>
          <w:rFonts w:asciiTheme="minorHAnsi" w:hAnsiTheme="minorHAnsi" w:cstheme="minorHAnsi"/>
          <w:color w:val="000000" w:themeColor="text1"/>
          <w:lang w:eastAsia="ja-JP"/>
        </w:rPr>
        <w:t xml:space="preserve">ewentualnych </w:t>
      </w:r>
      <w:r w:rsidR="00D02D12" w:rsidRPr="00207FF6">
        <w:rPr>
          <w:rFonts w:asciiTheme="minorHAnsi" w:hAnsiTheme="minorHAnsi" w:cstheme="minorHAnsi"/>
          <w:color w:val="000000" w:themeColor="text1"/>
          <w:lang w:eastAsia="ja-JP"/>
        </w:rPr>
        <w:t>negocjacji.</w:t>
      </w:r>
    </w:p>
    <w:p w14:paraId="22C66FC5" w14:textId="77777777" w:rsidR="003F43C1" w:rsidRPr="00207FF6" w:rsidRDefault="003F43C1" w:rsidP="004E47BE">
      <w:pPr>
        <w:pStyle w:val="Akapitzlist"/>
        <w:numPr>
          <w:ilvl w:val="0"/>
          <w:numId w:val="2"/>
        </w:numPr>
        <w:shd w:val="clear" w:color="auto" w:fill="FFFFFF" w:themeFill="background1"/>
        <w:spacing w:after="0"/>
        <w:ind w:left="357" w:hanging="357"/>
        <w:contextualSpacing w:val="0"/>
        <w:jc w:val="both"/>
        <w:rPr>
          <w:rFonts w:asciiTheme="minorHAnsi" w:hAnsiTheme="minorHAnsi" w:cstheme="minorHAnsi"/>
          <w:color w:val="000000" w:themeColor="text1"/>
          <w:lang w:eastAsia="ja-JP"/>
        </w:rPr>
      </w:pPr>
      <w:r w:rsidRPr="00207FF6">
        <w:rPr>
          <w:rFonts w:asciiTheme="minorHAnsi" w:hAnsiTheme="minorHAnsi" w:cstheme="minorHAnsi"/>
          <w:color w:val="000000" w:themeColor="text1"/>
          <w:lang w:eastAsia="ja-JP"/>
        </w:rPr>
        <w:t>P</w:t>
      </w:r>
      <w:r w:rsidR="007A09A9" w:rsidRPr="00207FF6">
        <w:rPr>
          <w:rFonts w:asciiTheme="minorHAnsi" w:hAnsiTheme="minorHAnsi" w:cstheme="minorHAnsi"/>
          <w:color w:val="000000" w:themeColor="text1"/>
          <w:lang w:eastAsia="ja-JP"/>
        </w:rPr>
        <w:t>onadto oferta powinna zawierać:</w:t>
      </w:r>
    </w:p>
    <w:p w14:paraId="2C9A66C7" w14:textId="3C76FC95" w:rsidR="009423A5" w:rsidRPr="00207FF6" w:rsidRDefault="00D54882" w:rsidP="004E47BE">
      <w:pPr>
        <w:numPr>
          <w:ilvl w:val="1"/>
          <w:numId w:val="2"/>
        </w:numPr>
        <w:spacing w:line="276" w:lineRule="auto"/>
        <w:ind w:left="1134" w:hanging="774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Wynagrodzenie ofertowe</w:t>
      </w:r>
      <w:r w:rsidR="00D73169" w:rsidRPr="00207FF6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 xml:space="preserve"> - wg Z</w:t>
      </w:r>
      <w:r w:rsidR="008F5F73" w:rsidRPr="00207FF6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 xml:space="preserve">ałącznika nr 1 do formularza </w:t>
      </w:r>
      <w:r w:rsidR="00181469" w:rsidRPr="00207FF6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ofertowego</w:t>
      </w:r>
    </w:p>
    <w:p w14:paraId="3A65B3B0" w14:textId="77777777" w:rsidR="009423A5" w:rsidRPr="00207FF6" w:rsidRDefault="008F5F73" w:rsidP="009423A5">
      <w:pPr>
        <w:pStyle w:val="Tekstpodstawowywcity"/>
        <w:numPr>
          <w:ilvl w:val="1"/>
          <w:numId w:val="2"/>
        </w:numPr>
        <w:spacing w:before="0" w:after="0" w:line="276" w:lineRule="auto"/>
        <w:ind w:left="1134" w:hanging="77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07FF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9423A5" w:rsidRPr="00207FF6">
        <w:rPr>
          <w:rFonts w:asciiTheme="minorHAnsi" w:hAnsiTheme="minorHAnsi" w:cstheme="minorHAnsi"/>
          <w:color w:val="000000" w:themeColor="text1"/>
          <w:sz w:val="22"/>
          <w:szCs w:val="22"/>
        </w:rPr>
        <w:t>Zakres prac.</w:t>
      </w:r>
    </w:p>
    <w:p w14:paraId="6AAB4725" w14:textId="7A3AF2AC" w:rsidR="009423A5" w:rsidRPr="00870BFA" w:rsidRDefault="00870BFA" w:rsidP="009423A5">
      <w:pPr>
        <w:pStyle w:val="Tekstpodstawowywcity"/>
        <w:numPr>
          <w:ilvl w:val="1"/>
          <w:numId w:val="2"/>
        </w:numPr>
        <w:spacing w:before="0" w:after="0" w:line="276" w:lineRule="auto"/>
        <w:ind w:left="1134" w:hanging="774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Wskazanie wyboru technologii materiałowych</w:t>
      </w:r>
      <w:r w:rsidR="009423A5"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>, które zosta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ną zastosowane do remontu. </w:t>
      </w:r>
      <w:r>
        <w:rPr>
          <w:rFonts w:asciiTheme="minorHAnsi" w:hAnsiTheme="minorHAnsi" w:cstheme="minorHAnsi"/>
          <w:sz w:val="22"/>
          <w:szCs w:val="22"/>
        </w:rPr>
        <w:t>W </w:t>
      </w:r>
      <w:r w:rsidRPr="00870BFA">
        <w:rPr>
          <w:rFonts w:asciiTheme="minorHAnsi" w:hAnsiTheme="minorHAnsi" w:cstheme="minorHAnsi"/>
          <w:sz w:val="22"/>
          <w:szCs w:val="22"/>
        </w:rPr>
        <w:t>przypadku wyboru technologii firmy Sika oferent sprecyzuje zamienniki materiałowe firmy Sika</w:t>
      </w:r>
      <w:r>
        <w:rPr>
          <w:rFonts w:asciiTheme="minorHAnsi" w:hAnsiTheme="minorHAnsi" w:cstheme="minorHAnsi"/>
          <w:sz w:val="22"/>
          <w:szCs w:val="22"/>
        </w:rPr>
        <w:t>.</w:t>
      </w:r>
      <w:r w:rsidR="001929A4" w:rsidRPr="001929A4">
        <w:rPr>
          <w:rFonts w:asciiTheme="minorHAnsi" w:hAnsiTheme="minorHAnsi" w:cstheme="minorHAnsi"/>
          <w:sz w:val="22"/>
          <w:szCs w:val="22"/>
        </w:rPr>
        <w:t xml:space="preserve"> </w:t>
      </w:r>
      <w:r w:rsidR="001929A4">
        <w:rPr>
          <w:rFonts w:asciiTheme="minorHAnsi" w:hAnsiTheme="minorHAnsi" w:cstheme="minorHAnsi"/>
          <w:sz w:val="22"/>
          <w:szCs w:val="22"/>
        </w:rPr>
        <w:t>(Wymagany szczegółowy, autoryzowany przez producenta opis technologii naprawy i zabezpieczenia trzonu, ze sprecyzowaniem materiałów)</w:t>
      </w:r>
    </w:p>
    <w:p w14:paraId="067C98BA" w14:textId="77777777" w:rsidR="009423A5" w:rsidRPr="009423A5" w:rsidRDefault="009423A5" w:rsidP="009423A5">
      <w:pPr>
        <w:pStyle w:val="Tekstpodstawowywcity"/>
        <w:numPr>
          <w:ilvl w:val="1"/>
          <w:numId w:val="2"/>
        </w:numPr>
        <w:spacing w:before="0" w:after="0" w:line="276" w:lineRule="auto"/>
        <w:ind w:left="1134" w:hanging="77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>Wykaz niezbędnego do wykonania prac sprzętu (pomostów roboczych, innego)</w:t>
      </w:r>
    </w:p>
    <w:p w14:paraId="74FBC486" w14:textId="074203DA" w:rsidR="009423A5" w:rsidRPr="009423A5" w:rsidRDefault="00870BFA" w:rsidP="009423A5">
      <w:pPr>
        <w:pStyle w:val="Tekstpodstawowywcity"/>
        <w:numPr>
          <w:ilvl w:val="1"/>
          <w:numId w:val="2"/>
        </w:numPr>
        <w:spacing w:before="0" w:after="0" w:line="276" w:lineRule="auto"/>
        <w:ind w:left="1134" w:hanging="774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 xml:space="preserve">Potwierdzenie zastosowania granulatu szklanego jako </w:t>
      </w:r>
      <w:r w:rsidR="009423A5"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>ścierniwa do czyszczenia strumieniowo-ściernego,</w:t>
      </w:r>
    </w:p>
    <w:p w14:paraId="31BAAD9C" w14:textId="12986920" w:rsidR="003F43C1" w:rsidRPr="009423A5" w:rsidRDefault="009423A5" w:rsidP="009423A5">
      <w:pPr>
        <w:pStyle w:val="Tekstpodstawowywcity"/>
        <w:numPr>
          <w:ilvl w:val="1"/>
          <w:numId w:val="2"/>
        </w:numPr>
        <w:spacing w:before="0" w:after="0" w:line="276" w:lineRule="auto"/>
        <w:ind w:left="1134" w:hanging="77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Harmonogram niezbędnych do bezpiecznego wykonania prac </w:t>
      </w:r>
      <w:proofErr w:type="spellStart"/>
      <w:r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>wyłączeń</w:t>
      </w:r>
      <w:proofErr w:type="spellEnd"/>
      <w:r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linii WN i komina nr 1,</w:t>
      </w:r>
    </w:p>
    <w:p w14:paraId="491EEF87" w14:textId="77777777" w:rsidR="003F43C1" w:rsidRPr="005E5397" w:rsidRDefault="00D73169" w:rsidP="004E47BE">
      <w:pPr>
        <w:numPr>
          <w:ilvl w:val="1"/>
          <w:numId w:val="2"/>
        </w:numPr>
        <w:spacing w:line="276" w:lineRule="auto"/>
        <w:ind w:left="1134" w:hanging="774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T</w:t>
      </w:r>
      <w:r w:rsidR="003F43C1" w:rsidRPr="005E5397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ermin</w:t>
      </w:r>
      <w:r w:rsidR="00D54882" w:rsidRPr="005E5397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y wykonania,</w:t>
      </w:r>
    </w:p>
    <w:p w14:paraId="42D7EAA8" w14:textId="77777777" w:rsidR="003F43C1" w:rsidRPr="005E5397" w:rsidRDefault="00D73169" w:rsidP="004E47BE">
      <w:pPr>
        <w:numPr>
          <w:ilvl w:val="1"/>
          <w:numId w:val="2"/>
        </w:numPr>
        <w:spacing w:line="276" w:lineRule="auto"/>
        <w:ind w:left="1134" w:hanging="774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O</w:t>
      </w:r>
      <w:r w:rsidR="003F43C1" w:rsidRPr="005E5397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kres gwarancji,</w:t>
      </w:r>
    </w:p>
    <w:p w14:paraId="7051F5FC" w14:textId="77777777" w:rsidR="003F43C1" w:rsidRPr="005E5397" w:rsidRDefault="00D73169" w:rsidP="004E47BE">
      <w:pPr>
        <w:numPr>
          <w:ilvl w:val="1"/>
          <w:numId w:val="2"/>
        </w:numPr>
        <w:spacing w:line="276" w:lineRule="auto"/>
        <w:ind w:left="1134" w:hanging="774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O</w:t>
      </w:r>
      <w:r w:rsidR="003F43C1" w:rsidRPr="005E5397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kres ważności</w:t>
      </w:r>
      <w:r w:rsidR="0069621C" w:rsidRPr="005E5397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 xml:space="preserve"> oferty</w:t>
      </w:r>
      <w:r w:rsidR="003F43C1" w:rsidRPr="005E5397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,</w:t>
      </w:r>
    </w:p>
    <w:p w14:paraId="1356C547" w14:textId="77777777" w:rsidR="00174197" w:rsidRPr="005E5397" w:rsidRDefault="00174197" w:rsidP="004E47BE">
      <w:pPr>
        <w:pStyle w:val="Tekstpodstawowywcity"/>
        <w:numPr>
          <w:ilvl w:val="1"/>
          <w:numId w:val="2"/>
        </w:numPr>
        <w:spacing w:before="0" w:after="0" w:line="276" w:lineRule="auto"/>
        <w:ind w:left="1134" w:hanging="77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Potwierdzenie wykonania całego zaplanowanego zakresu zadania,</w:t>
      </w:r>
    </w:p>
    <w:p w14:paraId="02DAEAAC" w14:textId="77777777" w:rsidR="00174197" w:rsidRPr="005E5397" w:rsidRDefault="00210EE9" w:rsidP="004E47BE">
      <w:pPr>
        <w:pStyle w:val="Tekstpodstawowywcity"/>
        <w:numPr>
          <w:ilvl w:val="1"/>
          <w:numId w:val="2"/>
        </w:numPr>
        <w:spacing w:before="0" w:after="0" w:line="276" w:lineRule="auto"/>
        <w:ind w:left="1134" w:hanging="77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Listę wymaganych </w:t>
      </w:r>
      <w:r w:rsidR="00174197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właściwych kwalifikacji oraz uprawnień związanych z całym zakresem przedmiotu zamówienia</w:t>
      </w: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23696C9A" w14:textId="77777777" w:rsidR="00174197" w:rsidRPr="005E5397" w:rsidRDefault="00174197" w:rsidP="004E47BE">
      <w:pPr>
        <w:pStyle w:val="Tekstpodstawowywcity"/>
        <w:numPr>
          <w:ilvl w:val="1"/>
          <w:numId w:val="2"/>
        </w:numPr>
        <w:spacing w:before="0" w:after="0" w:line="276" w:lineRule="auto"/>
        <w:ind w:left="1134" w:hanging="77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Wskazanie ewentualnych podwykonawców prac, z zakresem tych pozlecanych prac,</w:t>
      </w:r>
    </w:p>
    <w:p w14:paraId="1E78188E" w14:textId="2020656D" w:rsidR="004B3A48" w:rsidRPr="00732B0E" w:rsidRDefault="004B3A48" w:rsidP="004E47BE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134" w:hanging="774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Referencje dla wykonanych usług o profilu zbliżonym do usług będ</w:t>
      </w:r>
      <w:r w:rsidR="00350502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ących przedmiotem przetargu (w czynnych obiektach</w:t>
      </w: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przemysłowych</w:t>
      </w:r>
      <w:r w:rsidR="00210EE9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</w:t>
      </w:r>
      <w:r w:rsidR="00210EE9" w:rsidRPr="005E5397">
        <w:rPr>
          <w:rFonts w:asciiTheme="minorHAnsi" w:eastAsia="Tahoma,Bold" w:hAnsiTheme="minorHAnsi" w:cstheme="minorHAnsi"/>
          <w:bCs/>
          <w:sz w:val="22"/>
          <w:szCs w:val="22"/>
        </w:rPr>
        <w:t>lub dla zrealizowanych zdań inwestycyjnych</w:t>
      </w: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), potwierdzające posiadanie przez oferenta co najmniej </w:t>
      </w:r>
      <w:r w:rsid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5</w:t>
      </w:r>
      <w:r w:rsidR="00D816D3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-</w:t>
      </w: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letniego doświadczenia, poświadczone co najmniej </w:t>
      </w:r>
      <w:r w:rsidR="00350502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3</w:t>
      </w:r>
      <w:r w:rsidR="00D816D3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</w:t>
      </w: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listami referencyjnymi, (które zawierają kwoty z umów) dla realizowanych usług o wartości łącznej nie </w:t>
      </w:r>
      <w:r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niższej niż  </w:t>
      </w:r>
      <w:r w:rsidR="00732B0E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1.2</w:t>
      </w:r>
      <w:r w:rsidR="00350502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00.</w:t>
      </w:r>
      <w:r w:rsidR="00D816D3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000</w:t>
      </w:r>
      <w:r w:rsidR="00350502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,00</w:t>
      </w:r>
      <w:r w:rsidR="00D816D3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</w:t>
      </w:r>
      <w:r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zł</w:t>
      </w:r>
      <w:r w:rsidR="00501087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netto</w:t>
      </w:r>
      <w:r w:rsidRPr="00732B0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14FC019D" w14:textId="77777777" w:rsidR="001A1221" w:rsidRDefault="005813BA" w:rsidP="001A1221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134" w:hanging="774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Potwierdz</w:t>
      </w:r>
      <w:r w:rsidR="00C95271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enie dokonania wizji lokalnej.</w:t>
      </w:r>
    </w:p>
    <w:p w14:paraId="3C69A611" w14:textId="01FA273D" w:rsidR="001A1221" w:rsidRDefault="001A1221" w:rsidP="001A1221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276" w:lineRule="auto"/>
        <w:ind w:hanging="774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1A1221">
        <w:rPr>
          <w:rFonts w:ascii="Calibri" w:eastAsiaTheme="minorHAnsi" w:hAnsi="Calibri" w:cs="Calibri"/>
          <w:sz w:val="22"/>
          <w:szCs w:val="22"/>
          <w:lang w:eastAsia="en-US"/>
        </w:rPr>
        <w:t>Kwestionariusz bezpieczeństwa i higieny pracy dla Wykonawców,</w:t>
      </w:r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  <w:r w:rsidRPr="001A1221">
        <w:rPr>
          <w:rFonts w:ascii="Calibri" w:eastAsiaTheme="minorHAnsi" w:hAnsi="Calibri" w:cs="Calibri"/>
          <w:sz w:val="22"/>
          <w:szCs w:val="22"/>
          <w:lang w:eastAsia="en-US"/>
        </w:rPr>
        <w:t xml:space="preserve">stanowiący </w:t>
      </w:r>
      <w:r w:rsidRPr="001A1221">
        <w:rPr>
          <w:rFonts w:ascii="Calibri,Bold" w:eastAsiaTheme="minorHAnsi" w:hAnsi="Calibri,Bold" w:cs="Calibri,Bold"/>
          <w:b/>
          <w:bCs/>
          <w:sz w:val="22"/>
          <w:szCs w:val="22"/>
          <w:lang w:eastAsia="en-US"/>
        </w:rPr>
        <w:t>Z–7/Dokument związany nr 4 do I/DB/B/20/2013.</w:t>
      </w:r>
    </w:p>
    <w:p w14:paraId="032D1624" w14:textId="3C14B896" w:rsidR="003F43C1" w:rsidRPr="001A1221" w:rsidRDefault="00D73169" w:rsidP="001A1221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276" w:lineRule="auto"/>
        <w:ind w:hanging="774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1A1221">
        <w:rPr>
          <w:rFonts w:asciiTheme="minorHAnsi" w:hAnsiTheme="minorHAnsi" w:cstheme="minorHAnsi"/>
          <w:color w:val="000000" w:themeColor="text1"/>
          <w:sz w:val="22"/>
          <w:szCs w:val="22"/>
        </w:rPr>
        <w:t>O</w:t>
      </w:r>
      <w:r w:rsidR="003F43C1" w:rsidRPr="001A1221">
        <w:rPr>
          <w:rFonts w:asciiTheme="minorHAnsi" w:hAnsiTheme="minorHAnsi" w:cstheme="minorHAnsi"/>
          <w:color w:val="000000" w:themeColor="text1"/>
          <w:sz w:val="22"/>
          <w:szCs w:val="22"/>
        </w:rPr>
        <w:t>świ</w:t>
      </w:r>
      <w:r w:rsidR="00D668D7" w:rsidRPr="001A1221">
        <w:rPr>
          <w:rFonts w:asciiTheme="minorHAnsi" w:hAnsiTheme="minorHAnsi" w:cstheme="minorHAnsi"/>
          <w:color w:val="000000" w:themeColor="text1"/>
          <w:sz w:val="22"/>
          <w:szCs w:val="22"/>
        </w:rPr>
        <w:t>adczenia</w:t>
      </w:r>
      <w:r w:rsidR="00A31C25" w:rsidRPr="001A12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określone we wzorze formularza oferto</w:t>
      </w:r>
      <w:r w:rsidR="00350502" w:rsidRPr="001A1221">
        <w:rPr>
          <w:rFonts w:asciiTheme="minorHAnsi" w:hAnsiTheme="minorHAnsi" w:cstheme="minorHAnsi"/>
          <w:color w:val="000000" w:themeColor="text1"/>
          <w:sz w:val="22"/>
          <w:szCs w:val="22"/>
        </w:rPr>
        <w:t>wego, stanowiącego załącznik nr</w:t>
      </w:r>
      <w:r w:rsidR="00D668D7" w:rsidRPr="001A1221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:</w:t>
      </w:r>
    </w:p>
    <w:p w14:paraId="73B70252" w14:textId="77777777" w:rsidR="007A7109" w:rsidRPr="005E5397" w:rsidRDefault="007A7109" w:rsidP="001A1221">
      <w:pPr>
        <w:pStyle w:val="Akapitzlist"/>
        <w:numPr>
          <w:ilvl w:val="0"/>
          <w:numId w:val="41"/>
        </w:numPr>
        <w:shd w:val="clear" w:color="auto" w:fill="FFFFFF" w:themeFill="background1"/>
        <w:spacing w:after="0"/>
        <w:jc w:val="both"/>
        <w:rPr>
          <w:rFonts w:asciiTheme="minorHAnsi" w:eastAsia="Times New Roman" w:hAnsiTheme="minorHAnsi" w:cstheme="minorHAnsi"/>
          <w:color w:val="000000" w:themeColor="text1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  <w:lang w:eastAsia="ja-JP"/>
        </w:rPr>
        <w:t>Kryteri</w:t>
      </w:r>
      <w:r w:rsidR="001163B6" w:rsidRPr="005E5397">
        <w:rPr>
          <w:rFonts w:asciiTheme="minorHAnsi" w:hAnsiTheme="minorHAnsi" w:cstheme="minorHAnsi"/>
          <w:color w:val="000000" w:themeColor="text1"/>
          <w:lang w:eastAsia="ja-JP"/>
        </w:rPr>
        <w:t>a</w:t>
      </w:r>
      <w:r w:rsidRPr="005E5397">
        <w:rPr>
          <w:rFonts w:asciiTheme="minorHAnsi" w:hAnsiTheme="minorHAnsi" w:cstheme="minorHAnsi"/>
          <w:color w:val="000000" w:themeColor="text1"/>
          <w:lang w:eastAsia="ja-JP"/>
        </w:rPr>
        <w:t xml:space="preserve"> oceny ofert</w:t>
      </w:r>
      <w:r w:rsidR="001163B6" w:rsidRPr="005E5397">
        <w:rPr>
          <w:rFonts w:asciiTheme="minorHAnsi" w:hAnsiTheme="minorHAnsi" w:cstheme="minorHAnsi"/>
          <w:color w:val="000000" w:themeColor="text1"/>
          <w:lang w:eastAsia="ja-JP"/>
        </w:rPr>
        <w:t>:</w:t>
      </w:r>
    </w:p>
    <w:p w14:paraId="44A54B2B" w14:textId="28416D7E" w:rsidR="00F1317C" w:rsidRPr="001F4CF3" w:rsidRDefault="007A7109" w:rsidP="00F1317C">
      <w:pPr>
        <w:shd w:val="clear" w:color="auto" w:fill="FFFFFF"/>
        <w:spacing w:line="320" w:lineRule="atLeast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Oferty zostaną ocenione przez Zamawiającego </w:t>
      </w:r>
      <w:r w:rsidR="0069621C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w oparciu o następujące kryterium</w:t>
      </w: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oceny:</w:t>
      </w:r>
      <w:r w:rsidR="00F1317C" w:rsidRPr="00F1317C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4"/>
        <w:gridCol w:w="3818"/>
      </w:tblGrid>
      <w:tr w:rsidR="00F1317C" w:rsidRPr="002B10AF" w14:paraId="3DAB71C4" w14:textId="77777777" w:rsidTr="00F1317C">
        <w:tc>
          <w:tcPr>
            <w:tcW w:w="43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4196FA" w14:textId="77777777" w:rsidR="00F1317C" w:rsidRPr="002B10AF" w:rsidRDefault="00F1317C" w:rsidP="00F1317C">
            <w:pPr>
              <w:pStyle w:val="Akapitzlist"/>
              <w:autoSpaceDE w:val="0"/>
              <w:autoSpaceDN w:val="0"/>
              <w:spacing w:before="120" w:after="120" w:line="240" w:lineRule="auto"/>
              <w:ind w:left="-70" w:right="-71"/>
              <w:jc w:val="center"/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</w:rPr>
            </w:pPr>
            <w:r w:rsidRPr="002B10AF"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</w:rPr>
              <w:t>NAZWA KRYTERIUM</w:t>
            </w:r>
          </w:p>
        </w:tc>
        <w:tc>
          <w:tcPr>
            <w:tcW w:w="38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49ACF1" w14:textId="77777777" w:rsidR="00F1317C" w:rsidRPr="002B10AF" w:rsidRDefault="00F1317C" w:rsidP="00F1317C">
            <w:pPr>
              <w:pStyle w:val="Akapitzlist"/>
              <w:autoSpaceDE w:val="0"/>
              <w:autoSpaceDN w:val="0"/>
              <w:spacing w:before="120" w:after="120" w:line="240" w:lineRule="auto"/>
              <w:ind w:left="-69"/>
              <w:jc w:val="center"/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  <w:lang w:eastAsia="pl-PL"/>
              </w:rPr>
            </w:pPr>
            <w:r w:rsidRPr="002B10AF"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</w:rPr>
              <w:t>WAGA (udział procentowy)</w:t>
            </w:r>
          </w:p>
          <w:p w14:paraId="2C7C7544" w14:textId="77777777" w:rsidR="00F1317C" w:rsidRPr="002B10AF" w:rsidRDefault="00F1317C" w:rsidP="00F1317C">
            <w:pPr>
              <w:pStyle w:val="Akapitzlist"/>
              <w:autoSpaceDE w:val="0"/>
              <w:autoSpaceDN w:val="0"/>
              <w:spacing w:before="120" w:after="120" w:line="240" w:lineRule="auto"/>
              <w:ind w:left="-69"/>
              <w:jc w:val="center"/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</w:rPr>
            </w:pPr>
            <w:r w:rsidRPr="002B10AF"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</w:rPr>
              <w:t>(W)</w:t>
            </w:r>
          </w:p>
        </w:tc>
      </w:tr>
      <w:tr w:rsidR="00F1317C" w:rsidRPr="002B10AF" w14:paraId="2890C7A4" w14:textId="77777777" w:rsidTr="00F1317C">
        <w:tc>
          <w:tcPr>
            <w:tcW w:w="43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851A7" w14:textId="77777777" w:rsidR="00F1317C" w:rsidRPr="002B10AF" w:rsidRDefault="00F1317C" w:rsidP="00F1317C">
            <w:pPr>
              <w:spacing w:before="120" w:after="12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2B10AF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K1  -Wynagrodzenie Ofertowe netto</w:t>
            </w:r>
          </w:p>
        </w:tc>
        <w:tc>
          <w:tcPr>
            <w:tcW w:w="38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171A0" w14:textId="77777777" w:rsidR="00F1317C" w:rsidRPr="002B10AF" w:rsidRDefault="00F1317C" w:rsidP="00F1317C">
            <w:pPr>
              <w:pStyle w:val="Akapitzlist"/>
              <w:autoSpaceDE w:val="0"/>
              <w:autoSpaceDN w:val="0"/>
              <w:spacing w:before="120" w:after="120" w:line="240" w:lineRule="auto"/>
              <w:ind w:left="291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bCs/>
                <w:color w:val="000000" w:themeColor="text1"/>
              </w:rPr>
              <w:t xml:space="preserve">100 </w:t>
            </w:r>
            <w:r w:rsidRPr="002B10AF">
              <w:rPr>
                <w:rFonts w:asciiTheme="minorHAnsi" w:hAnsiTheme="minorHAnsi" w:cs="Arial"/>
                <w:b/>
                <w:bCs/>
                <w:color w:val="000000" w:themeColor="text1"/>
              </w:rPr>
              <w:t>%</w:t>
            </w:r>
          </w:p>
        </w:tc>
      </w:tr>
    </w:tbl>
    <w:p w14:paraId="267C904D" w14:textId="680C62E6" w:rsidR="00F1317C" w:rsidRPr="002B10AF" w:rsidRDefault="00F1317C" w:rsidP="00F1317C">
      <w:pPr>
        <w:spacing w:line="300" w:lineRule="auto"/>
        <w:rPr>
          <w:rFonts w:asciiTheme="minorHAnsi" w:eastAsiaTheme="minorHAnsi" w:hAnsiTheme="minorHAnsi" w:cs="Arial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/>
          <w:b/>
          <w:bCs/>
          <w:color w:val="000000" w:themeColor="text1"/>
          <w:sz w:val="22"/>
          <w:szCs w:val="22"/>
        </w:rPr>
        <w:t>K1-</w:t>
      </w:r>
      <w:r w:rsidRPr="002B10AF"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Wynagrodzenie Ofertowe netto - znaczenie (waga) </w:t>
      </w:r>
      <w:r w:rsidR="00207FF6">
        <w:rPr>
          <w:rFonts w:asciiTheme="minorHAnsi" w:hAnsiTheme="minorHAnsi"/>
          <w:b/>
          <w:bCs/>
          <w:color w:val="000000" w:themeColor="text1"/>
          <w:sz w:val="22"/>
          <w:szCs w:val="22"/>
        </w:rPr>
        <w:t>100 %</w:t>
      </w:r>
    </w:p>
    <w:p w14:paraId="13B8B3F7" w14:textId="77777777" w:rsidR="00F1317C" w:rsidRPr="002B10AF" w:rsidRDefault="00F1317C" w:rsidP="00F1317C">
      <w:pPr>
        <w:spacing w:line="300" w:lineRule="auto"/>
        <w:ind w:left="720"/>
        <w:rPr>
          <w:rFonts w:asciiTheme="minorHAnsi" w:hAnsiTheme="minorHAnsi"/>
          <w:color w:val="000000" w:themeColor="text1"/>
          <w:sz w:val="22"/>
          <w:szCs w:val="22"/>
          <w:lang w:eastAsia="en-US"/>
        </w:rPr>
      </w:pPr>
      <w:r w:rsidRPr="002B10AF">
        <w:rPr>
          <w:rFonts w:asciiTheme="minorHAnsi" w:hAnsiTheme="minorHAnsi"/>
          <w:color w:val="000000" w:themeColor="text1"/>
          <w:sz w:val="22"/>
          <w:szCs w:val="22"/>
        </w:rPr>
        <w:t>(porównywana będzie Cena netto   nie zawierająca podatku VAT)</w:t>
      </w:r>
    </w:p>
    <w:p w14:paraId="2FDCC3FA" w14:textId="77777777" w:rsidR="00F1317C" w:rsidRPr="002B10AF" w:rsidRDefault="00F1317C" w:rsidP="00F1317C">
      <w:pPr>
        <w:spacing w:line="300" w:lineRule="auto"/>
        <w:ind w:left="720"/>
        <w:rPr>
          <w:rFonts w:asciiTheme="minorHAnsi" w:hAnsiTheme="minorHAnsi"/>
          <w:color w:val="000000" w:themeColor="text1"/>
          <w:sz w:val="22"/>
          <w:szCs w:val="22"/>
        </w:rPr>
      </w:pPr>
    </w:p>
    <w:p w14:paraId="43571EF8" w14:textId="77777777" w:rsidR="00F1317C" w:rsidRPr="002B10AF" w:rsidRDefault="00F1317C" w:rsidP="00F1317C">
      <w:pPr>
        <w:spacing w:line="300" w:lineRule="auto"/>
        <w:ind w:left="720"/>
        <w:rPr>
          <w:rFonts w:asciiTheme="minorHAnsi" w:hAnsiTheme="minorHAnsi"/>
          <w:i/>
          <w:iCs/>
          <w:color w:val="000000" w:themeColor="text1"/>
          <w:sz w:val="22"/>
          <w:szCs w:val="22"/>
        </w:rPr>
      </w:pPr>
      <m:oMathPara>
        <m:oMath>
          <m:r>
            <w:rPr>
              <w:rFonts w:ascii="Cambria Math" w:hAnsi="Cambria Math"/>
              <w:color w:val="000000" w:themeColor="text1"/>
              <w:sz w:val="22"/>
              <w:szCs w:val="22"/>
              <w:shd w:val="clear" w:color="auto" w:fill="D9D9D9"/>
            </w:rPr>
            <m:t>K1=</m:t>
          </m:r>
          <m:f>
            <m:fPr>
              <m:ctrlPr>
                <w:rPr>
                  <w:rFonts w:ascii="Cambria Math" w:eastAsiaTheme="minorHAnsi" w:hAnsi="Cambria Math"/>
                  <w:i/>
                  <w:iCs/>
                  <w:color w:val="000000" w:themeColor="text1"/>
                  <w:sz w:val="22"/>
                  <w:szCs w:val="22"/>
                  <w:shd w:val="clear" w:color="auto" w:fill="D9D9D9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2"/>
                  <w:szCs w:val="22"/>
                  <w:shd w:val="clear" w:color="auto" w:fill="D9D9D9"/>
                </w:rPr>
                <m:t>Cn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2"/>
                  <w:szCs w:val="22"/>
                  <w:shd w:val="clear" w:color="auto" w:fill="D9D9D9"/>
                </w:rPr>
                <m:t>Co</m:t>
              </m:r>
            </m:den>
          </m:f>
          <m:r>
            <w:rPr>
              <w:rFonts w:ascii="Cambria Math" w:hAnsi="Cambria Math"/>
              <w:color w:val="000000" w:themeColor="text1"/>
              <w:sz w:val="22"/>
              <w:szCs w:val="22"/>
              <w:shd w:val="clear" w:color="auto" w:fill="D9D9D9"/>
            </w:rPr>
            <m:t>%</m:t>
          </m:r>
        </m:oMath>
      </m:oMathPara>
    </w:p>
    <w:p w14:paraId="004BDF13" w14:textId="77777777" w:rsidR="00F1317C" w:rsidRPr="002B10AF" w:rsidRDefault="00F1317C" w:rsidP="00F1317C">
      <w:pPr>
        <w:spacing w:line="300" w:lineRule="auto"/>
        <w:ind w:left="720"/>
        <w:rPr>
          <w:rFonts w:asciiTheme="minorHAnsi" w:hAnsiTheme="minorHAnsi"/>
          <w:i/>
          <w:iCs/>
          <w:color w:val="000000" w:themeColor="text1"/>
          <w:sz w:val="22"/>
          <w:szCs w:val="22"/>
        </w:rPr>
      </w:pPr>
      <w:r w:rsidRPr="002B10AF">
        <w:rPr>
          <w:rFonts w:asciiTheme="minorHAnsi" w:hAnsiTheme="minorHAnsi"/>
          <w:i/>
          <w:iCs/>
          <w:color w:val="000000" w:themeColor="text1"/>
          <w:sz w:val="22"/>
          <w:szCs w:val="22"/>
        </w:rPr>
        <w:t>Gdzie:</w:t>
      </w:r>
    </w:p>
    <w:p w14:paraId="79B97A3F" w14:textId="77777777" w:rsidR="00F1317C" w:rsidRPr="002B10AF" w:rsidRDefault="00F1317C" w:rsidP="00F1317C">
      <w:pPr>
        <w:spacing w:line="300" w:lineRule="auto"/>
        <w:jc w:val="both"/>
        <w:rPr>
          <w:rFonts w:asciiTheme="minorHAnsi" w:hAnsiTheme="minorHAnsi"/>
          <w:i/>
          <w:iCs/>
          <w:color w:val="000000" w:themeColor="text1"/>
          <w:sz w:val="22"/>
          <w:szCs w:val="22"/>
        </w:rPr>
      </w:pPr>
      <w:proofErr w:type="spellStart"/>
      <w:r w:rsidRPr="002B10AF">
        <w:rPr>
          <w:rFonts w:asciiTheme="minorHAnsi" w:hAnsiTheme="minorHAnsi"/>
          <w:i/>
          <w:iCs/>
          <w:color w:val="000000" w:themeColor="text1"/>
          <w:sz w:val="22"/>
          <w:szCs w:val="22"/>
        </w:rPr>
        <w:t>Cn</w:t>
      </w:r>
      <w:proofErr w:type="spellEnd"/>
      <w:r w:rsidRPr="002B10AF">
        <w:rPr>
          <w:rFonts w:asciiTheme="minorHAnsi" w:hAnsiTheme="minorHAnsi"/>
          <w:i/>
          <w:iCs/>
          <w:color w:val="000000" w:themeColor="text1"/>
          <w:sz w:val="22"/>
          <w:szCs w:val="22"/>
        </w:rPr>
        <w:t xml:space="preserve"> – wynagrodzenie najniższe z ocenianych Ofert/najniższa wartość oferty (netto),</w:t>
      </w:r>
    </w:p>
    <w:p w14:paraId="5B93B261" w14:textId="77777777" w:rsidR="00F1317C" w:rsidRPr="002B10AF" w:rsidRDefault="00F1317C" w:rsidP="00F1317C">
      <w:pPr>
        <w:spacing w:line="300" w:lineRule="auto"/>
        <w:rPr>
          <w:rFonts w:asciiTheme="minorHAnsi" w:hAnsiTheme="minorHAnsi"/>
          <w:i/>
          <w:iCs/>
          <w:color w:val="000000" w:themeColor="text1"/>
          <w:sz w:val="22"/>
          <w:szCs w:val="22"/>
        </w:rPr>
      </w:pPr>
      <w:r w:rsidRPr="002B10AF">
        <w:rPr>
          <w:rFonts w:asciiTheme="minorHAnsi" w:hAnsiTheme="minorHAnsi"/>
          <w:i/>
          <w:iCs/>
          <w:color w:val="000000" w:themeColor="text1"/>
          <w:sz w:val="22"/>
          <w:szCs w:val="22"/>
        </w:rPr>
        <w:t>Co – wynagrodzenie ocenianej Oferty/wartość ocenianej oferty (netto).</w:t>
      </w:r>
    </w:p>
    <w:p w14:paraId="44B789BE" w14:textId="3E3AF643" w:rsidR="00812A30" w:rsidRPr="005E5397" w:rsidRDefault="00812A30" w:rsidP="00F1317C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lang w:eastAsia="ja-JP"/>
        </w:rPr>
      </w:pPr>
    </w:p>
    <w:p w14:paraId="502C0D4C" w14:textId="77777777" w:rsidR="00812A30" w:rsidRPr="005E5397" w:rsidRDefault="00812A30" w:rsidP="001A1221">
      <w:pPr>
        <w:pStyle w:val="Akapitzlist"/>
        <w:numPr>
          <w:ilvl w:val="0"/>
          <w:numId w:val="41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AUKCJA ELEKTRONICZNA</w:t>
      </w:r>
    </w:p>
    <w:p w14:paraId="4506FD31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Po dokonaniu oceny Ofert, w celu wyboru Najkorzystniejszej Oferty zostanie przeprowadzona aukcja elektroniczna, jeżeli złożone będą co najmniej 2 Oferty niepodlegające odrzuceniu.</w:t>
      </w:r>
    </w:p>
    <w:p w14:paraId="382C1FD0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Aukcja elektroniczna przeprowadzona zostanie zgodnie z warunkami określonymi w Załączniku Nr 7 do Ogłoszenia na platformie zakupowej eB2B.</w:t>
      </w:r>
    </w:p>
    <w:p w14:paraId="0FCD2E54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Aukcja elektroniczna jest jednoetapowa.</w:t>
      </w:r>
    </w:p>
    <w:p w14:paraId="4D771618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Zamawiający zaprasza drogą elektroniczną do udziału w aukcji elektronicznej jednocześnie wszystkich wykonawców, którzy złożyli oferty niepodlegające odrzuceniu. Za dzień przekazania zaproszenia do udziału w aukcji elektronicznej  uważa się dzień wysłania zaproszenia z komputera Zamawiającego.</w:t>
      </w:r>
    </w:p>
    <w:p w14:paraId="6C977ECB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W zaproszeniu do wzięcia udziału w aukcji elektronicznej Zamawiający poinformuje Wykonawców min. o:</w:t>
      </w:r>
    </w:p>
    <w:p w14:paraId="0AE8170D" w14:textId="77777777" w:rsidR="00812A30" w:rsidRPr="005E5397" w:rsidRDefault="00812A30" w:rsidP="00812A30">
      <w:pPr>
        <w:pStyle w:val="Akapitzlist"/>
        <w:ind w:left="851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lastRenderedPageBreak/>
        <w:t>- pozycji złożonych przez nich ofert i otrzymanej punktacji; zgodnie z warunkami określonymi w SIWZ;</w:t>
      </w:r>
    </w:p>
    <w:p w14:paraId="04C91762" w14:textId="77777777" w:rsidR="00812A30" w:rsidRPr="005E5397" w:rsidRDefault="00812A30" w:rsidP="00812A30">
      <w:pPr>
        <w:pStyle w:val="Akapitzlist"/>
        <w:ind w:left="851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- minimalnych wartościach postąpień składanych w toku aukcji elektronicznej;</w:t>
      </w:r>
    </w:p>
    <w:p w14:paraId="3192ACEC" w14:textId="77777777" w:rsidR="00812A30" w:rsidRPr="005E5397" w:rsidRDefault="00812A30" w:rsidP="00812A30">
      <w:pPr>
        <w:pStyle w:val="Akapitzlist"/>
        <w:ind w:left="851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- terminie otwarcia aukcji elektronicznej, </w:t>
      </w:r>
    </w:p>
    <w:p w14:paraId="6300948D" w14:textId="77777777" w:rsidR="00812A30" w:rsidRPr="005E5397" w:rsidRDefault="00812A30" w:rsidP="00812A30">
      <w:pPr>
        <w:pStyle w:val="Akapitzlist"/>
        <w:ind w:left="851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- terminie i warunkach zamknięcia aukcji elektronicznej;</w:t>
      </w:r>
    </w:p>
    <w:p w14:paraId="284FD59E" w14:textId="77777777" w:rsidR="00812A30" w:rsidRPr="005E5397" w:rsidRDefault="00812A30" w:rsidP="00812A30">
      <w:pPr>
        <w:pStyle w:val="Akapitzlist"/>
        <w:ind w:left="851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- sposobie oceny ofert w toku aukcji elektronicznej; </w:t>
      </w:r>
    </w:p>
    <w:p w14:paraId="19C2D38F" w14:textId="77777777" w:rsidR="00812A30" w:rsidRPr="005E5397" w:rsidRDefault="00812A30" w:rsidP="00812A30">
      <w:pPr>
        <w:pStyle w:val="Akapitzlist"/>
        <w:ind w:left="851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- formule matematycznej, która zostanie wykorzystana w aukcji elektronicznej do automatycznego tworzenia kolejnych klasyfikacji na podstawie przedstawianych nowych cen lub wartości;</w:t>
      </w:r>
    </w:p>
    <w:p w14:paraId="623AE186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Termin otwarcia aukcji elektronicznej nie może być krótszy niż 2 dni robocze od dnia przekazania zaproszenia.</w:t>
      </w:r>
    </w:p>
    <w:p w14:paraId="07EAC3F3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Aukcja elektroniczna może rozpocząć się dopiero po dokonaniu oceny ofert złożonych                                             w postępowaniu w zakresie ich zgodności z treścią SIWZ oraz oceny punktowej dokonanej na podstawie kryteriów oceny ofert. </w:t>
      </w:r>
    </w:p>
    <w:p w14:paraId="546BF4D4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W wyznaczonym terminie następuje otwarcie aukcji elektronicznej. Ofertami początkowymi są oferty złożone w postępowaniu przed wszczęciem aukcji elektronicznej.</w:t>
      </w:r>
    </w:p>
    <w:p w14:paraId="4C9C41A8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W toku aukcji elektronicznej wykonawcy za pomocą formularza umieszczonego na stronie internetowej https://aukcje.eb2b.com.pl, umożliwiającego wprowadzenie niezbędnych danych w trybie bezpośredniego połączenia z tą stroną, składają kolejne korzystniejsze postąpienia, podlegające automatycznej ocenie i klasyfikacji </w:t>
      </w:r>
      <w:r w:rsidRPr="005E5397">
        <w:rPr>
          <w:rFonts w:asciiTheme="minorHAnsi" w:hAnsiTheme="minorHAnsi" w:cstheme="minorHAnsi"/>
          <w:strike/>
        </w:rPr>
        <w:t>.</w:t>
      </w:r>
    </w:p>
    <w:p w14:paraId="218F9F4D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System nie przyjmie postąpień niespełniających warunków określonych w niniejszym rozdziale, lub warunków określonych w Załączniku Nr 7 do Ogłoszenia oraz złożonych po terminie zamknięcia aukcji.</w:t>
      </w:r>
    </w:p>
    <w:p w14:paraId="1DDF1B93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Momentem decydującym dla uznania, że oferta Wykonawcy została złożona w terminie, nie jest moment wysłania postąpienia z komputera Wykonawcy, ale moment jego odbioru na serwerze i zarejestrowania przez System eB2B. </w:t>
      </w:r>
    </w:p>
    <w:p w14:paraId="13319EA3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W toku aukcji elektronicznej zamawiający na bieżąco przekazuje każdemu wykonawcy informację                        o pozycji złożonej przez niego oferty i otrzymanej punktacji najkorzystniejszej oferty. Do momentu zamknięcia aukcji elektronicznej informacje umożliwiające identyfikację wykonawców nie będą ujawniane.</w:t>
      </w:r>
    </w:p>
    <w:p w14:paraId="719F8A96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Każde postąpienie oznacza nową ofertę w zakresie, którego dotyczy postąpienie. Oferta Wykonawcy przestaje wiązać w zakresie, w jakim złoży on korzystniejszą ofertę w toku aukcji elektronicznej. Bieg terminu związania ofertą nie ulega przerwaniu.</w:t>
      </w:r>
    </w:p>
    <w:p w14:paraId="10947F40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W przypadku gdy awaria systemu teleinformatycznego spowoduje przerwanie aukcji elektronicznej, zamawiający wyznacza termin kontynuowania aukcji elektronicznej na następny po usunięciu awarii dzień roboczy, z uwzględnieniem stanu ofert po ostatnim zatwierdzonym postąpieniu </w:t>
      </w:r>
    </w:p>
    <w:p w14:paraId="2BE27D50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Zamawiający po zamknięciu aukcji wybiera najkorzystniejszą ofertę w oparciu o kryteria oceny ofert wskazanych w ogłoszeniu o zamówieniu, z uwzględnieniem wyników aukcji elektronicznej </w:t>
      </w:r>
    </w:p>
    <w:p w14:paraId="2AEE2F58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Zamawiający zamyka aukcję elektroniczną </w:t>
      </w:r>
    </w:p>
    <w:p w14:paraId="0E9B0F2D" w14:textId="77777777" w:rsidR="00812A30" w:rsidRPr="005E5397" w:rsidRDefault="00812A30" w:rsidP="00812A30">
      <w:pPr>
        <w:pStyle w:val="Akapitzlist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- w terminie określonym w zaproszeniu do udziału w aukcji elektronicznej;</w:t>
      </w:r>
    </w:p>
    <w:p w14:paraId="6DA1DA68" w14:textId="77777777" w:rsidR="00812A30" w:rsidRPr="005E5397" w:rsidRDefault="00812A30" w:rsidP="00812A30">
      <w:pPr>
        <w:pStyle w:val="Akapitzlist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- jeżeli w ustalonym terminie nie zostaną zgłoszone nowe postąpienia;</w:t>
      </w:r>
    </w:p>
    <w:p w14:paraId="7544B64C" w14:textId="77777777" w:rsidR="00812A30" w:rsidRPr="005E5397" w:rsidRDefault="00812A30" w:rsidP="00812A30">
      <w:pPr>
        <w:pStyle w:val="Akapitzlist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- po zakończeniu ostatniego, ustalonego etapu.</w:t>
      </w:r>
    </w:p>
    <w:p w14:paraId="68127ED0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Po zamknięciu aukcji elektronicznej Wykonawcy muszą ponownie złożyć Formularz Oferty, stanowiący Załącznik nr 1 do ogłoszenia, z nową ceną uwzględniającą cenę zaoferowaną w trakcie aukcji elektronicznej, przy czym wszystkie pozycje w formularzu zostaną odpowiednio i proporcjonalnie zmienione. Wykonawcy składają formularze w terminie 3 dni od dnia, w którym zamknięto aukcję elektroniczną. Złożony formularz zostanie załączony do umowy zawartej z Wykonawcą, którego oferta została wybrana jako najkorzystniejsza. </w:t>
      </w:r>
    </w:p>
    <w:p w14:paraId="53FDA533" w14:textId="360BEED6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lastRenderedPageBreak/>
        <w:t>Jeżeli żaden z Wykonawców, których oferty nie podlegały odrzuceniu nie wziął udziału w aukcji elektronicznej, to Zamawiający przeprowadzi postepowanie i wybierze Wykonawcę na podstawie ofert złożonych w terminie określonym w pkt 7 Ogłoszenia.</w:t>
      </w:r>
    </w:p>
    <w:p w14:paraId="498B75C2" w14:textId="4063E965" w:rsidR="00206158" w:rsidRPr="005E5397" w:rsidRDefault="00B2485F" w:rsidP="001A1221">
      <w:pPr>
        <w:pStyle w:val="Akapitzlist"/>
        <w:numPr>
          <w:ilvl w:val="0"/>
          <w:numId w:val="41"/>
        </w:numPr>
        <w:shd w:val="clear" w:color="auto" w:fill="FFFFFF" w:themeFill="background1"/>
        <w:jc w:val="both"/>
        <w:rPr>
          <w:rFonts w:asciiTheme="minorHAnsi" w:eastAsiaTheme="minorHAnsi" w:hAnsiTheme="minorHAnsi" w:cstheme="minorHAnsi"/>
          <w:b/>
          <w:bCs/>
          <w:color w:val="000000" w:themeColor="text1"/>
        </w:rPr>
      </w:pPr>
      <w:r w:rsidRPr="005E5397">
        <w:rPr>
          <w:rFonts w:asciiTheme="minorHAnsi" w:hAnsiTheme="minorHAnsi" w:cstheme="minorHAnsi"/>
          <w:color w:val="000000" w:themeColor="text1"/>
          <w:lang w:eastAsia="ja-JP"/>
        </w:rPr>
        <w:t xml:space="preserve">Umowa będzie zawarta zgodnie ze wzorem stanowiącym załącznik nr </w:t>
      </w:r>
      <w:r w:rsidR="00350502" w:rsidRPr="005E5397">
        <w:rPr>
          <w:rFonts w:asciiTheme="minorHAnsi" w:hAnsiTheme="minorHAnsi" w:cstheme="minorHAnsi"/>
          <w:color w:val="000000" w:themeColor="text1"/>
          <w:lang w:eastAsia="ja-JP"/>
        </w:rPr>
        <w:t>3</w:t>
      </w:r>
      <w:r w:rsidRPr="005E5397">
        <w:rPr>
          <w:rFonts w:asciiTheme="minorHAnsi" w:hAnsiTheme="minorHAnsi" w:cstheme="minorHAnsi"/>
          <w:color w:val="000000" w:themeColor="text1"/>
          <w:lang w:eastAsia="ja-JP"/>
        </w:rPr>
        <w:t xml:space="preserve"> do Ogłoszenia oraz </w:t>
      </w:r>
      <w:r w:rsidR="00231D3A" w:rsidRPr="005E5397">
        <w:rPr>
          <w:rFonts w:asciiTheme="minorHAnsi" w:hAnsiTheme="minorHAnsi" w:cstheme="minorHAnsi"/>
          <w:color w:val="000000" w:themeColor="text1"/>
          <w:lang w:eastAsia="ja-JP"/>
        </w:rPr>
        <w:t>Ogó</w:t>
      </w:r>
      <w:r w:rsidR="00236A50" w:rsidRPr="005E5397">
        <w:rPr>
          <w:rFonts w:asciiTheme="minorHAnsi" w:hAnsiTheme="minorHAnsi" w:cstheme="minorHAnsi"/>
          <w:color w:val="000000" w:themeColor="text1"/>
          <w:lang w:eastAsia="ja-JP"/>
        </w:rPr>
        <w:t>lnych Warunk</w:t>
      </w:r>
      <w:r w:rsidRPr="005E5397">
        <w:rPr>
          <w:rFonts w:asciiTheme="minorHAnsi" w:hAnsiTheme="minorHAnsi" w:cstheme="minorHAnsi"/>
          <w:color w:val="000000" w:themeColor="text1"/>
          <w:lang w:eastAsia="ja-JP"/>
        </w:rPr>
        <w:t>ach</w:t>
      </w:r>
      <w:r w:rsidR="00236A50" w:rsidRPr="005E5397">
        <w:rPr>
          <w:rFonts w:asciiTheme="minorHAnsi" w:hAnsiTheme="minorHAnsi" w:cstheme="minorHAnsi"/>
          <w:color w:val="000000" w:themeColor="text1"/>
          <w:lang w:eastAsia="ja-JP"/>
        </w:rPr>
        <w:t xml:space="preserve"> </w:t>
      </w:r>
      <w:r w:rsidR="0063782F" w:rsidRPr="005E5397">
        <w:rPr>
          <w:rFonts w:asciiTheme="minorHAnsi" w:hAnsiTheme="minorHAnsi" w:cstheme="minorHAnsi"/>
          <w:color w:val="000000" w:themeColor="text1"/>
          <w:lang w:eastAsia="ja-JP"/>
        </w:rPr>
        <w:t>Zakupu usług</w:t>
      </w:r>
      <w:r w:rsidR="00236A50" w:rsidRPr="005E5397">
        <w:rPr>
          <w:rFonts w:asciiTheme="minorHAnsi" w:hAnsiTheme="minorHAnsi" w:cstheme="minorHAnsi"/>
          <w:color w:val="000000" w:themeColor="text1"/>
          <w:lang w:eastAsia="ja-JP"/>
        </w:rPr>
        <w:t xml:space="preserve"> Enea Połanie</w:t>
      </w:r>
      <w:r w:rsidR="00206158" w:rsidRPr="005E5397">
        <w:rPr>
          <w:rFonts w:asciiTheme="minorHAnsi" w:hAnsiTheme="minorHAnsi" w:cstheme="minorHAnsi"/>
          <w:color w:val="000000" w:themeColor="text1"/>
          <w:lang w:eastAsia="ja-JP"/>
        </w:rPr>
        <w:t xml:space="preserve">c S.A. </w:t>
      </w:r>
    </w:p>
    <w:p w14:paraId="06316FF1" w14:textId="77777777" w:rsidR="00C330C9" w:rsidRPr="005E5397" w:rsidRDefault="00C330C9" w:rsidP="001A1221">
      <w:pPr>
        <w:pStyle w:val="Akapitzlist"/>
        <w:numPr>
          <w:ilvl w:val="0"/>
          <w:numId w:val="41"/>
        </w:numPr>
        <w:shd w:val="clear" w:color="auto" w:fill="FFFFFF" w:themeFill="background1"/>
        <w:jc w:val="both"/>
        <w:rPr>
          <w:rFonts w:asciiTheme="minorHAnsi" w:hAnsiTheme="minorHAnsi" w:cstheme="minorHAnsi"/>
          <w:color w:val="000000" w:themeColor="text1"/>
        </w:rPr>
      </w:pPr>
      <w:r w:rsidRPr="005E5397">
        <w:rPr>
          <w:rFonts w:asciiTheme="minorHAnsi" w:hAnsiTheme="minorHAnsi" w:cstheme="minorHAnsi"/>
          <w:color w:val="000000" w:themeColor="text1"/>
        </w:rPr>
        <w:t>W</w:t>
      </w:r>
      <w:r w:rsidR="00350502" w:rsidRPr="005E5397">
        <w:rPr>
          <w:rFonts w:asciiTheme="minorHAnsi" w:hAnsiTheme="minorHAnsi" w:cstheme="minorHAnsi"/>
          <w:color w:val="000000" w:themeColor="text1"/>
        </w:rPr>
        <w:t>ymagania</w:t>
      </w:r>
      <w:r w:rsidRPr="005E5397">
        <w:rPr>
          <w:rFonts w:asciiTheme="minorHAnsi" w:hAnsiTheme="minorHAnsi" w:cstheme="minorHAnsi"/>
          <w:color w:val="000000" w:themeColor="text1"/>
        </w:rPr>
        <w:t xml:space="preserve"> Zamawiaj</w:t>
      </w:r>
      <w:r w:rsidR="00F85BBE" w:rsidRPr="005E5397">
        <w:rPr>
          <w:rFonts w:asciiTheme="minorHAnsi" w:hAnsiTheme="minorHAnsi" w:cstheme="minorHAnsi"/>
          <w:color w:val="000000" w:themeColor="text1"/>
        </w:rPr>
        <w:t>ą</w:t>
      </w:r>
      <w:r w:rsidR="008F5F73" w:rsidRPr="005E5397">
        <w:rPr>
          <w:rFonts w:asciiTheme="minorHAnsi" w:hAnsiTheme="minorHAnsi" w:cstheme="minorHAnsi"/>
          <w:color w:val="000000" w:themeColor="text1"/>
        </w:rPr>
        <w:t xml:space="preserve">cego w zakresie wykonywania </w:t>
      </w:r>
      <w:r w:rsidRPr="005E5397">
        <w:rPr>
          <w:rFonts w:asciiTheme="minorHAnsi" w:hAnsiTheme="minorHAnsi" w:cstheme="minorHAnsi"/>
          <w:color w:val="000000" w:themeColor="text1"/>
        </w:rPr>
        <w:t xml:space="preserve">prac </w:t>
      </w:r>
      <w:r w:rsidR="008F5F73" w:rsidRPr="005E5397">
        <w:rPr>
          <w:rFonts w:asciiTheme="minorHAnsi" w:hAnsiTheme="minorHAnsi" w:cstheme="minorHAnsi"/>
          <w:color w:val="000000" w:themeColor="text1"/>
        </w:rPr>
        <w:t>na</w:t>
      </w:r>
      <w:r w:rsidR="00846285" w:rsidRPr="005E5397">
        <w:rPr>
          <w:rFonts w:asciiTheme="minorHAnsi" w:hAnsiTheme="minorHAnsi" w:cstheme="minorHAnsi"/>
          <w:color w:val="000000" w:themeColor="text1"/>
        </w:rPr>
        <w:t xml:space="preserve"> obiektach </w:t>
      </w:r>
      <w:r w:rsidR="008F5F73" w:rsidRPr="005E5397">
        <w:rPr>
          <w:rFonts w:asciiTheme="minorHAnsi" w:hAnsiTheme="minorHAnsi" w:cstheme="minorHAnsi"/>
          <w:color w:val="000000" w:themeColor="text1"/>
        </w:rPr>
        <w:t>na terenie</w:t>
      </w:r>
      <w:r w:rsidRPr="005E5397">
        <w:rPr>
          <w:rFonts w:asciiTheme="minorHAnsi" w:hAnsiTheme="minorHAnsi" w:cstheme="minorHAnsi"/>
          <w:color w:val="000000" w:themeColor="text1"/>
        </w:rPr>
        <w:t xml:space="preserve"> Zamawiaj</w:t>
      </w:r>
      <w:r w:rsidR="00927254" w:rsidRPr="005E5397">
        <w:rPr>
          <w:rFonts w:asciiTheme="minorHAnsi" w:hAnsiTheme="minorHAnsi" w:cstheme="minorHAnsi"/>
          <w:color w:val="000000" w:themeColor="text1"/>
        </w:rPr>
        <w:t>ą</w:t>
      </w:r>
      <w:r w:rsidR="008F5F73" w:rsidRPr="005E5397">
        <w:rPr>
          <w:rFonts w:asciiTheme="minorHAnsi" w:hAnsiTheme="minorHAnsi" w:cstheme="minorHAnsi"/>
          <w:color w:val="000000" w:themeColor="text1"/>
        </w:rPr>
        <w:t xml:space="preserve">cego </w:t>
      </w:r>
      <w:r w:rsidRPr="005E5397">
        <w:rPr>
          <w:rFonts w:asciiTheme="minorHAnsi" w:hAnsiTheme="minorHAnsi" w:cstheme="minorHAnsi"/>
          <w:color w:val="000000" w:themeColor="text1"/>
        </w:rPr>
        <w:t xml:space="preserve">zamieszczone są na stronie internetowej </w:t>
      </w:r>
      <w:hyperlink r:id="rId9" w:history="1">
        <w:r w:rsidRPr="005E5397">
          <w:rPr>
            <w:rStyle w:val="Hipercze"/>
            <w:rFonts w:asciiTheme="minorHAnsi" w:hAnsiTheme="minorHAnsi" w:cstheme="minorHAnsi"/>
            <w:color w:val="000000" w:themeColor="text1"/>
          </w:rPr>
          <w:t>https://www.enea.pl/pl/grupaenea/o-grupie/spolki-grupy-enea/polaniec/zamowienia/dokumenty</w:t>
        </w:r>
      </w:hyperlink>
      <w:r w:rsidR="00350502" w:rsidRPr="005E5397">
        <w:rPr>
          <w:rFonts w:asciiTheme="minorHAnsi" w:hAnsiTheme="minorHAnsi" w:cstheme="minorHAnsi"/>
          <w:color w:val="000000" w:themeColor="text1"/>
        </w:rPr>
        <w:t>.</w:t>
      </w:r>
      <w:r w:rsidRPr="005E5397">
        <w:rPr>
          <w:rFonts w:asciiTheme="minorHAnsi" w:hAnsiTheme="minorHAnsi" w:cstheme="minorHAnsi"/>
          <w:color w:val="000000" w:themeColor="text1"/>
        </w:rPr>
        <w:t xml:space="preserve"> Wykonawca zobowiązany </w:t>
      </w:r>
      <w:r w:rsidR="00350502" w:rsidRPr="005E5397">
        <w:rPr>
          <w:rFonts w:asciiTheme="minorHAnsi" w:hAnsiTheme="minorHAnsi" w:cstheme="minorHAnsi"/>
          <w:color w:val="000000" w:themeColor="text1"/>
        </w:rPr>
        <w:t xml:space="preserve">jest do zapoznania się z tymi </w:t>
      </w:r>
      <w:r w:rsidRPr="005E5397">
        <w:rPr>
          <w:rFonts w:asciiTheme="minorHAnsi" w:hAnsiTheme="minorHAnsi" w:cstheme="minorHAnsi"/>
          <w:color w:val="000000" w:themeColor="text1"/>
        </w:rPr>
        <w:t xml:space="preserve">dokumentami. </w:t>
      </w:r>
    </w:p>
    <w:p w14:paraId="31A02993" w14:textId="77777777" w:rsidR="004F08C0" w:rsidRPr="005E5397" w:rsidRDefault="004F08C0" w:rsidP="001A1221">
      <w:pPr>
        <w:pStyle w:val="Akapitzlist"/>
        <w:numPr>
          <w:ilvl w:val="0"/>
          <w:numId w:val="41"/>
        </w:numPr>
        <w:shd w:val="clear" w:color="auto" w:fill="FFFFFF" w:themeFill="background1"/>
        <w:spacing w:after="120"/>
        <w:ind w:left="357" w:hanging="357"/>
        <w:jc w:val="both"/>
        <w:rPr>
          <w:rFonts w:asciiTheme="minorHAnsi" w:hAnsiTheme="minorHAnsi" w:cstheme="minorHAnsi"/>
          <w:color w:val="000000" w:themeColor="text1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  <w:lang w:eastAsia="ja-JP"/>
        </w:rPr>
        <w:t>Osoby odpowiedzialne za kontakt z oferentami ze strony Zamawiającego:</w:t>
      </w:r>
    </w:p>
    <w:p w14:paraId="6867A8A4" w14:textId="77777777" w:rsidR="00C330C9" w:rsidRPr="005E5397" w:rsidRDefault="00C330C9" w:rsidP="004E47BE">
      <w:pPr>
        <w:pStyle w:val="Akapitzlist"/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color w:val="000000" w:themeColor="text1"/>
        </w:rPr>
      </w:pPr>
      <w:r w:rsidRPr="005E5397">
        <w:rPr>
          <w:rFonts w:asciiTheme="minorHAnsi" w:hAnsiTheme="minorHAnsi" w:cstheme="minorHAnsi"/>
          <w:b/>
          <w:color w:val="000000" w:themeColor="text1"/>
        </w:rPr>
        <w:t>w zakresie technicznym:</w:t>
      </w:r>
    </w:p>
    <w:p w14:paraId="6BBD9D47" w14:textId="6B913037" w:rsidR="0007038C" w:rsidRPr="005E5397" w:rsidRDefault="005E5397" w:rsidP="004E47BE">
      <w:pPr>
        <w:pStyle w:val="Akapitzlist"/>
        <w:autoSpaceDE w:val="0"/>
        <w:autoSpaceDN w:val="0"/>
        <w:adjustRightInd w:val="0"/>
        <w:ind w:left="3900" w:firstLine="348"/>
        <w:jc w:val="both"/>
        <w:rPr>
          <w:rFonts w:asciiTheme="minorHAnsi" w:hAnsiTheme="minorHAnsi" w:cstheme="minorHAnsi"/>
          <w:b/>
          <w:i/>
          <w:color w:val="000000" w:themeColor="text1"/>
        </w:rPr>
      </w:pPr>
      <w:r w:rsidRPr="005E5397">
        <w:rPr>
          <w:rFonts w:asciiTheme="minorHAnsi" w:hAnsiTheme="minorHAnsi" w:cstheme="minorHAnsi"/>
          <w:b/>
          <w:i/>
          <w:color w:val="000000" w:themeColor="text1"/>
        </w:rPr>
        <w:t>Janusz Cyranowski</w:t>
      </w:r>
    </w:p>
    <w:p w14:paraId="644796BD" w14:textId="77777777" w:rsidR="0007038C" w:rsidRPr="005E5397" w:rsidRDefault="0007038C" w:rsidP="004E47BE">
      <w:pPr>
        <w:pStyle w:val="Akapitzlist"/>
        <w:ind w:left="360"/>
        <w:jc w:val="center"/>
        <w:rPr>
          <w:rFonts w:asciiTheme="minorHAnsi" w:hAnsiTheme="minorHAnsi" w:cstheme="minorHAnsi"/>
          <w:color w:val="000000" w:themeColor="text1"/>
        </w:rPr>
      </w:pPr>
      <w:r w:rsidRPr="005E5397">
        <w:rPr>
          <w:rFonts w:asciiTheme="minorHAnsi" w:hAnsiTheme="minorHAnsi" w:cstheme="minorHAnsi"/>
          <w:color w:val="000000" w:themeColor="text1"/>
        </w:rPr>
        <w:t>Specjalista ds. budowlanych</w:t>
      </w:r>
    </w:p>
    <w:p w14:paraId="296ECADF" w14:textId="017DA6B9" w:rsidR="0007038C" w:rsidRPr="005E5397" w:rsidRDefault="0007038C" w:rsidP="004E47BE">
      <w:pPr>
        <w:pStyle w:val="Akapitzlist"/>
        <w:ind w:left="360"/>
        <w:jc w:val="center"/>
        <w:rPr>
          <w:rFonts w:asciiTheme="minorHAnsi" w:hAnsiTheme="minorHAnsi" w:cstheme="minorHAnsi"/>
          <w:color w:val="000000" w:themeColor="text1"/>
          <w:lang w:val="en-US"/>
        </w:rPr>
      </w:pPr>
      <w:r w:rsidRPr="00207FF6">
        <w:rPr>
          <w:rFonts w:asciiTheme="minorHAnsi" w:hAnsiTheme="minorHAnsi" w:cstheme="minorHAnsi"/>
          <w:color w:val="000000" w:themeColor="text1"/>
          <w:lang w:val="en-US"/>
        </w:rPr>
        <w:t xml:space="preserve">tel.: </w:t>
      </w:r>
      <w:r w:rsidR="00F1317C" w:rsidRPr="00207FF6">
        <w:rPr>
          <w:rFonts w:asciiTheme="minorHAnsi" w:hAnsiTheme="minorHAnsi" w:cstheme="minorHAnsi"/>
          <w:color w:val="000000" w:themeColor="text1"/>
          <w:lang w:val="en-US"/>
        </w:rPr>
        <w:t>+48 15 865 62 09</w:t>
      </w:r>
    </w:p>
    <w:p w14:paraId="1A698A4E" w14:textId="5AE102ED" w:rsidR="00C330C9" w:rsidRPr="005E5397" w:rsidRDefault="00C330C9" w:rsidP="004E47BE">
      <w:pPr>
        <w:pStyle w:val="Akapitzlist"/>
        <w:ind w:left="360"/>
        <w:jc w:val="center"/>
        <w:rPr>
          <w:rFonts w:asciiTheme="minorHAnsi" w:hAnsiTheme="minorHAnsi" w:cstheme="minorHAnsi"/>
          <w:color w:val="000000" w:themeColor="text1"/>
          <w:lang w:val="en-US"/>
        </w:rPr>
      </w:pPr>
      <w:r w:rsidRPr="005E5397">
        <w:rPr>
          <w:rFonts w:asciiTheme="minorHAnsi" w:hAnsiTheme="minorHAnsi" w:cstheme="minorHAnsi"/>
          <w:color w:val="000000" w:themeColor="text1"/>
          <w:lang w:val="en-US"/>
        </w:rPr>
        <w:t xml:space="preserve">email: </w:t>
      </w:r>
      <w:hyperlink r:id="rId10" w:history="1">
        <w:r w:rsidR="005E5397" w:rsidRPr="005E5397">
          <w:rPr>
            <w:rStyle w:val="Hipercze"/>
            <w:rFonts w:asciiTheme="minorHAnsi" w:hAnsiTheme="minorHAnsi" w:cstheme="minorHAnsi"/>
            <w:lang w:val="en-US"/>
          </w:rPr>
          <w:t>janusz.cyranowski@enea.pl</w:t>
        </w:r>
      </w:hyperlink>
    </w:p>
    <w:p w14:paraId="3FC3C796" w14:textId="77777777" w:rsidR="00C330C9" w:rsidRPr="005E5397" w:rsidRDefault="00C330C9" w:rsidP="004E47BE">
      <w:pPr>
        <w:pStyle w:val="Akapitzlist"/>
        <w:autoSpaceDE w:val="0"/>
        <w:autoSpaceDN w:val="0"/>
        <w:adjustRightInd w:val="0"/>
        <w:ind w:left="360"/>
        <w:jc w:val="both"/>
        <w:rPr>
          <w:rFonts w:asciiTheme="minorHAnsi" w:eastAsia="Times" w:hAnsiTheme="minorHAnsi" w:cstheme="minorHAnsi"/>
          <w:b/>
          <w:color w:val="000000" w:themeColor="text1"/>
        </w:rPr>
      </w:pPr>
      <w:r w:rsidRPr="005E5397">
        <w:rPr>
          <w:rFonts w:asciiTheme="minorHAnsi" w:hAnsiTheme="minorHAnsi" w:cstheme="minorHAnsi"/>
          <w:b/>
          <w:color w:val="000000" w:themeColor="text1"/>
        </w:rPr>
        <w:t>w zakresie formalnym:</w:t>
      </w:r>
    </w:p>
    <w:p w14:paraId="54CCA28D" w14:textId="77777777" w:rsidR="00350502" w:rsidRPr="005E5397" w:rsidRDefault="00350502" w:rsidP="00A43824">
      <w:pPr>
        <w:pStyle w:val="Akapitzlist"/>
        <w:autoSpaceDE w:val="0"/>
        <w:autoSpaceDN w:val="0"/>
        <w:adjustRightInd w:val="0"/>
        <w:spacing w:after="0"/>
        <w:ind w:left="3901" w:firstLine="346"/>
        <w:jc w:val="both"/>
        <w:rPr>
          <w:rFonts w:asciiTheme="minorHAnsi" w:hAnsiTheme="minorHAnsi" w:cstheme="minorHAnsi"/>
          <w:b/>
          <w:i/>
          <w:color w:val="000000" w:themeColor="text1"/>
        </w:rPr>
      </w:pPr>
      <w:r w:rsidRPr="005E5397">
        <w:rPr>
          <w:rFonts w:asciiTheme="minorHAnsi" w:hAnsiTheme="minorHAnsi" w:cstheme="minorHAnsi"/>
          <w:b/>
          <w:i/>
          <w:color w:val="000000" w:themeColor="text1"/>
        </w:rPr>
        <w:t>Marek Mazur</w:t>
      </w:r>
    </w:p>
    <w:p w14:paraId="4984EBFD" w14:textId="77777777" w:rsidR="00350502" w:rsidRPr="005E5397" w:rsidRDefault="00350502" w:rsidP="00350502">
      <w:pPr>
        <w:spacing w:after="200" w:line="276" w:lineRule="auto"/>
        <w:ind w:left="360"/>
        <w:contextualSpacing/>
        <w:jc w:val="center"/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</w:pPr>
      <w:r w:rsidRPr="005E5397"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  <w:t>Specjalista ds. zakupów</w:t>
      </w:r>
    </w:p>
    <w:p w14:paraId="0B5E30EA" w14:textId="77777777" w:rsidR="00350502" w:rsidRPr="005E5397" w:rsidRDefault="00350502" w:rsidP="00350502">
      <w:pPr>
        <w:jc w:val="center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tel. +48 15 865-6575.; fax: +48 15 865 6064</w:t>
      </w:r>
    </w:p>
    <w:p w14:paraId="59A1C2F5" w14:textId="647D1AA8" w:rsidR="00A43824" w:rsidRPr="005E5397" w:rsidRDefault="00350502" w:rsidP="00350502">
      <w:pPr>
        <w:jc w:val="center"/>
        <w:rPr>
          <w:rFonts w:asciiTheme="minorHAnsi" w:hAnsiTheme="minorHAnsi" w:cstheme="minorHAnsi"/>
          <w:sz w:val="22"/>
          <w:szCs w:val="22"/>
          <w:u w:val="single"/>
          <w:lang w:val="en-US"/>
        </w:rPr>
      </w:pPr>
      <w:r w:rsidRPr="005E5397">
        <w:rPr>
          <w:rFonts w:asciiTheme="minorHAnsi" w:hAnsiTheme="minorHAnsi" w:cstheme="minorHAnsi"/>
          <w:sz w:val="22"/>
          <w:szCs w:val="22"/>
          <w:lang w:val="en-US"/>
        </w:rPr>
        <w:t>e</w:t>
      </w:r>
      <w:r w:rsidR="00A43824" w:rsidRPr="005E5397">
        <w:rPr>
          <w:rFonts w:asciiTheme="minorHAnsi" w:hAnsiTheme="minorHAnsi" w:cstheme="minorHAnsi"/>
          <w:sz w:val="22"/>
          <w:szCs w:val="22"/>
          <w:lang w:val="en-US"/>
        </w:rPr>
        <w:t>-mail:</w:t>
      </w:r>
      <w:hyperlink r:id="rId11" w:history="1">
        <w:r w:rsidRPr="005E5397">
          <w:rPr>
            <w:rStyle w:val="Hipercze"/>
            <w:rFonts w:asciiTheme="minorHAnsi" w:eastAsia="Calibri" w:hAnsiTheme="minorHAnsi" w:cstheme="minorHAnsi"/>
            <w:sz w:val="22"/>
            <w:szCs w:val="22"/>
            <w:lang w:val="en-US" w:eastAsia="en-US"/>
          </w:rPr>
          <w:t>mazur.marek@enea.pl</w:t>
        </w:r>
      </w:hyperlink>
    </w:p>
    <w:p w14:paraId="2DC11FAD" w14:textId="77777777" w:rsidR="004F08C0" w:rsidRPr="005E5397" w:rsidRDefault="004F08C0" w:rsidP="001A1221">
      <w:pPr>
        <w:pStyle w:val="Akapitzlist"/>
        <w:numPr>
          <w:ilvl w:val="0"/>
          <w:numId w:val="41"/>
        </w:numPr>
        <w:shd w:val="clear" w:color="auto" w:fill="FFFFFF" w:themeFill="background1"/>
        <w:spacing w:after="120"/>
        <w:ind w:left="357" w:hanging="357"/>
        <w:jc w:val="both"/>
        <w:rPr>
          <w:rFonts w:asciiTheme="minorHAnsi" w:hAnsiTheme="minorHAnsi" w:cstheme="minorHAnsi"/>
          <w:color w:val="000000" w:themeColor="text1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  <w:lang w:eastAsia="ja-JP"/>
        </w:rPr>
        <w:t>Przetarg prowadzony będzie na zasadach określonych w regulaminie wewnętrznym Enea Połaniec S.A.</w:t>
      </w:r>
    </w:p>
    <w:p w14:paraId="64E8EE30" w14:textId="77777777" w:rsidR="004F08C0" w:rsidRPr="005E5397" w:rsidRDefault="004F08C0" w:rsidP="001A1221">
      <w:pPr>
        <w:pStyle w:val="Akapitzlist"/>
        <w:numPr>
          <w:ilvl w:val="0"/>
          <w:numId w:val="41"/>
        </w:numPr>
        <w:shd w:val="clear" w:color="auto" w:fill="FFFFFF" w:themeFill="background1"/>
        <w:spacing w:after="120"/>
        <w:ind w:left="357" w:hanging="357"/>
        <w:jc w:val="both"/>
        <w:rPr>
          <w:rFonts w:asciiTheme="minorHAnsi" w:hAnsiTheme="minorHAnsi" w:cstheme="minorHAnsi"/>
          <w:color w:val="000000" w:themeColor="text1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  <w:lang w:eastAsia="ja-JP"/>
        </w:rPr>
        <w:t>Zamawiający zastrzega sobie możliwość zmiany warunków przetargu określonych w niniejszym ogłoszeniu lub odwołania przetargu bez podania przyczyn.</w:t>
      </w:r>
    </w:p>
    <w:p w14:paraId="57068612" w14:textId="77777777" w:rsidR="00472CDE" w:rsidRPr="005E5397" w:rsidRDefault="00472CDE" w:rsidP="001A1221">
      <w:pPr>
        <w:pStyle w:val="Akapitzlist"/>
        <w:numPr>
          <w:ilvl w:val="0"/>
          <w:numId w:val="41"/>
        </w:numPr>
        <w:spacing w:after="0" w:line="257" w:lineRule="auto"/>
        <w:ind w:left="357" w:hanging="357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Integralną częścią ogłoszenia jest klauzula informacyjna wynikająca z obowiązku informacyjnego Administratora (Enea Połaniec S.A.) stanowiąca Załącznik nr 5 do ogłoszenia.</w:t>
      </w:r>
    </w:p>
    <w:p w14:paraId="30524A30" w14:textId="77777777" w:rsidR="00472CDE" w:rsidRPr="005E5397" w:rsidRDefault="00472CDE" w:rsidP="00472CDE">
      <w:pPr>
        <w:spacing w:after="200" w:line="300" w:lineRule="atLeast"/>
        <w:contextualSpacing/>
        <w:jc w:val="both"/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</w:pPr>
      <w:r w:rsidRPr="005E5397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Załączniki:</w:t>
      </w:r>
    </w:p>
    <w:p w14:paraId="5FF4F19F" w14:textId="77777777" w:rsidR="00472CDE" w:rsidRPr="005E5397" w:rsidRDefault="00472CDE" w:rsidP="00472CDE">
      <w:pPr>
        <w:spacing w:line="300" w:lineRule="atLeast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Załącznik nr 1 do ogłoszenia - Wzór (formularz) oferty,</w:t>
      </w:r>
    </w:p>
    <w:p w14:paraId="52E646F7" w14:textId="1F2837B4" w:rsidR="00472CDE" w:rsidRPr="005E5397" w:rsidRDefault="00472CDE" w:rsidP="00472CDE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Załącznik nr 2 do </w:t>
      </w:r>
      <w:r w:rsidR="00350502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ogłoszenia - </w:t>
      </w: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Specyfikacja </w:t>
      </w:r>
      <w:r w:rsidR="000A6156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techniczna wykonania i odbioru robót,</w:t>
      </w:r>
    </w:p>
    <w:p w14:paraId="673D4247" w14:textId="77777777" w:rsidR="00472CDE" w:rsidRPr="005E5397" w:rsidRDefault="00350502" w:rsidP="00472CDE">
      <w:pPr>
        <w:spacing w:line="280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Załącznik nr 3 do ogłoszenia - </w:t>
      </w:r>
      <w:r w:rsidR="00472CDE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Wzór umowy,</w:t>
      </w:r>
    </w:p>
    <w:p w14:paraId="342481C0" w14:textId="77777777" w:rsidR="00472CDE" w:rsidRPr="005E5397" w:rsidRDefault="00350502" w:rsidP="00472CDE">
      <w:pPr>
        <w:spacing w:line="280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Załącznik nr 4 do ogłoszenia - </w:t>
      </w:r>
      <w:r w:rsidR="00472CDE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Oświadczenie </w:t>
      </w:r>
      <w:r w:rsidR="00472CDE" w:rsidRPr="005E5397">
        <w:rPr>
          <w:rFonts w:asciiTheme="minorHAnsi" w:hAnsiTheme="minorHAnsi" w:cstheme="minorHAnsi"/>
          <w:sz w:val="22"/>
          <w:szCs w:val="22"/>
        </w:rPr>
        <w:t>o wypełnieniu obowiązku informacyjnego,</w:t>
      </w:r>
    </w:p>
    <w:p w14:paraId="77926210" w14:textId="77777777" w:rsidR="00472CDE" w:rsidRPr="005E5397" w:rsidRDefault="00350502" w:rsidP="00472CDE">
      <w:pPr>
        <w:spacing w:line="280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Załącznik nr 5 do ogłoszenia - </w:t>
      </w:r>
      <w:r w:rsidR="00472CDE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Klauzula Informacyjna,</w:t>
      </w:r>
    </w:p>
    <w:p w14:paraId="45C8EC4F" w14:textId="77777777" w:rsidR="00472CDE" w:rsidRPr="005E5397" w:rsidRDefault="00472CDE" w:rsidP="00472CDE">
      <w:pPr>
        <w:spacing w:line="28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Załącznik nr 6</w:t>
      </w:r>
      <w:r w:rsidR="00350502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do ogłoszenia - </w:t>
      </w: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Oświadczenie </w:t>
      </w:r>
      <w:r w:rsidRPr="005E5397">
        <w:rPr>
          <w:rFonts w:asciiTheme="minorHAnsi" w:hAnsiTheme="minorHAnsi" w:cstheme="minorHAnsi"/>
          <w:sz w:val="22"/>
          <w:szCs w:val="22"/>
        </w:rPr>
        <w:t>o wyrażeniu zgody na przetwarzanie przez Enea Połaniec S.A. danych osobowych.</w:t>
      </w:r>
    </w:p>
    <w:p w14:paraId="481E6D23" w14:textId="77777777" w:rsidR="00517D17" w:rsidRPr="005E5397" w:rsidRDefault="00517D17" w:rsidP="00B10282">
      <w:pPr>
        <w:pStyle w:val="Akapitzlist"/>
        <w:spacing w:after="0"/>
        <w:ind w:left="0"/>
        <w:jc w:val="right"/>
        <w:rPr>
          <w:rFonts w:asciiTheme="minorHAnsi" w:hAnsiTheme="minorHAnsi" w:cstheme="minorHAnsi"/>
          <w:color w:val="000000" w:themeColor="text1"/>
        </w:rPr>
      </w:pPr>
    </w:p>
    <w:p w14:paraId="524DBAC5" w14:textId="77777777" w:rsidR="00517D17" w:rsidRPr="005E5397" w:rsidRDefault="00517D17" w:rsidP="00B10282">
      <w:pPr>
        <w:pStyle w:val="Akapitzlist"/>
        <w:spacing w:after="0"/>
        <w:ind w:left="0"/>
        <w:jc w:val="right"/>
        <w:rPr>
          <w:rFonts w:asciiTheme="minorHAnsi" w:hAnsiTheme="minorHAnsi" w:cstheme="minorHAnsi"/>
          <w:color w:val="000000" w:themeColor="text1"/>
        </w:rPr>
      </w:pPr>
    </w:p>
    <w:p w14:paraId="0B02F65B" w14:textId="77777777" w:rsidR="00517D17" w:rsidRPr="005E5397" w:rsidRDefault="00517D17" w:rsidP="00B10282">
      <w:pPr>
        <w:pStyle w:val="Akapitzlist"/>
        <w:spacing w:after="0"/>
        <w:ind w:left="0"/>
        <w:jc w:val="right"/>
        <w:rPr>
          <w:rFonts w:asciiTheme="minorHAnsi" w:hAnsiTheme="minorHAnsi" w:cstheme="minorHAnsi"/>
          <w:color w:val="000000" w:themeColor="text1"/>
        </w:rPr>
      </w:pPr>
    </w:p>
    <w:p w14:paraId="0BB1ABEC" w14:textId="77777777" w:rsidR="00517D17" w:rsidRPr="005E5397" w:rsidRDefault="00517D17" w:rsidP="00B10282">
      <w:pPr>
        <w:pStyle w:val="Akapitzlist"/>
        <w:spacing w:after="0"/>
        <w:ind w:left="0"/>
        <w:jc w:val="right"/>
        <w:rPr>
          <w:rFonts w:asciiTheme="minorHAnsi" w:hAnsiTheme="minorHAnsi" w:cstheme="minorHAnsi"/>
          <w:color w:val="000000" w:themeColor="text1"/>
        </w:rPr>
      </w:pPr>
    </w:p>
    <w:p w14:paraId="3A1D2C51" w14:textId="77777777" w:rsidR="00517D17" w:rsidRPr="005E5397" w:rsidRDefault="00517D17" w:rsidP="00B10282">
      <w:pPr>
        <w:pStyle w:val="Akapitzlist"/>
        <w:spacing w:after="0"/>
        <w:ind w:left="0"/>
        <w:jc w:val="right"/>
        <w:rPr>
          <w:rFonts w:asciiTheme="minorHAnsi" w:hAnsiTheme="minorHAnsi" w:cstheme="minorHAnsi"/>
          <w:color w:val="000000" w:themeColor="text1"/>
        </w:rPr>
      </w:pPr>
    </w:p>
    <w:p w14:paraId="0C39E004" w14:textId="77777777" w:rsidR="00517D17" w:rsidRPr="005E5397" w:rsidRDefault="00517D17" w:rsidP="00B10282">
      <w:pPr>
        <w:pStyle w:val="Akapitzlist"/>
        <w:spacing w:after="0"/>
        <w:ind w:left="0"/>
        <w:jc w:val="right"/>
        <w:rPr>
          <w:rFonts w:asciiTheme="minorHAnsi" w:hAnsiTheme="minorHAnsi" w:cstheme="minorHAnsi"/>
          <w:color w:val="000000" w:themeColor="text1"/>
        </w:rPr>
      </w:pPr>
    </w:p>
    <w:p w14:paraId="2353C2F6" w14:textId="77777777" w:rsidR="00517D17" w:rsidRPr="005E5397" w:rsidRDefault="00517D17" w:rsidP="00B10282">
      <w:pPr>
        <w:pStyle w:val="Akapitzlist"/>
        <w:spacing w:after="0"/>
        <w:ind w:left="0"/>
        <w:jc w:val="right"/>
        <w:rPr>
          <w:rFonts w:asciiTheme="minorHAnsi" w:hAnsiTheme="minorHAnsi" w:cstheme="minorHAnsi"/>
          <w:color w:val="000000" w:themeColor="text1"/>
        </w:rPr>
      </w:pPr>
    </w:p>
    <w:p w14:paraId="220F9EE9" w14:textId="767D39B2" w:rsidR="00517D17" w:rsidRDefault="00517D17" w:rsidP="005E5397">
      <w:pPr>
        <w:pStyle w:val="Akapitzlist"/>
        <w:spacing w:after="0"/>
        <w:ind w:left="0"/>
        <w:rPr>
          <w:rFonts w:asciiTheme="minorHAnsi" w:hAnsiTheme="minorHAnsi" w:cstheme="minorHAnsi"/>
          <w:color w:val="000000" w:themeColor="text1"/>
        </w:rPr>
      </w:pPr>
    </w:p>
    <w:p w14:paraId="3D1B471E" w14:textId="77777777" w:rsidR="00F1317C" w:rsidRPr="005E5397" w:rsidRDefault="00F1317C" w:rsidP="005E5397">
      <w:pPr>
        <w:pStyle w:val="Akapitzlist"/>
        <w:spacing w:after="0"/>
        <w:ind w:left="0"/>
        <w:rPr>
          <w:rFonts w:asciiTheme="minorHAnsi" w:hAnsiTheme="minorHAnsi" w:cstheme="minorHAnsi"/>
          <w:color w:val="000000" w:themeColor="text1"/>
        </w:rPr>
      </w:pPr>
    </w:p>
    <w:p w14:paraId="4C500219" w14:textId="77062C12" w:rsidR="00207FF6" w:rsidRDefault="00207FF6">
      <w:pPr>
        <w:spacing w:after="160" w:line="259" w:lineRule="auto"/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</w:pPr>
      <w:r>
        <w:rPr>
          <w:rFonts w:asciiTheme="minorHAnsi" w:hAnsiTheme="minorHAnsi" w:cstheme="minorHAnsi"/>
          <w:color w:val="000000" w:themeColor="text1"/>
        </w:rPr>
        <w:br w:type="page"/>
      </w:r>
    </w:p>
    <w:p w14:paraId="42D5B689" w14:textId="77777777" w:rsidR="00517D17" w:rsidRPr="005E5397" w:rsidRDefault="00517D17" w:rsidP="00B10282">
      <w:pPr>
        <w:pStyle w:val="Akapitzlist"/>
        <w:spacing w:after="0"/>
        <w:ind w:left="0"/>
        <w:jc w:val="right"/>
        <w:rPr>
          <w:rFonts w:asciiTheme="minorHAnsi" w:hAnsiTheme="minorHAnsi" w:cstheme="minorHAnsi"/>
          <w:color w:val="000000" w:themeColor="text1"/>
        </w:rPr>
      </w:pPr>
    </w:p>
    <w:p w14:paraId="6066812A" w14:textId="77777777" w:rsidR="00A842EC" w:rsidRPr="005E5397" w:rsidRDefault="00FB0F40" w:rsidP="00B10282">
      <w:pPr>
        <w:pStyle w:val="Akapitzlist"/>
        <w:spacing w:after="0"/>
        <w:ind w:left="0"/>
        <w:jc w:val="right"/>
        <w:rPr>
          <w:rFonts w:asciiTheme="minorHAnsi" w:hAnsiTheme="minorHAnsi" w:cstheme="minorHAnsi"/>
          <w:b/>
          <w:color w:val="000000" w:themeColor="text1"/>
        </w:rPr>
      </w:pPr>
      <w:r w:rsidRPr="005E5397">
        <w:rPr>
          <w:rFonts w:asciiTheme="minorHAnsi" w:hAnsiTheme="minorHAnsi" w:cstheme="minorHAnsi"/>
          <w:b/>
          <w:color w:val="000000" w:themeColor="text1"/>
        </w:rPr>
        <w:t xml:space="preserve">Załącznik nr </w:t>
      </w:r>
      <w:r w:rsidR="00C330C9" w:rsidRPr="005E5397">
        <w:rPr>
          <w:rFonts w:asciiTheme="minorHAnsi" w:hAnsiTheme="minorHAnsi" w:cstheme="minorHAnsi"/>
          <w:b/>
          <w:color w:val="000000" w:themeColor="text1"/>
        </w:rPr>
        <w:t>1</w:t>
      </w:r>
      <w:r w:rsidR="00047558" w:rsidRPr="005E5397">
        <w:rPr>
          <w:rFonts w:asciiTheme="minorHAnsi" w:hAnsiTheme="minorHAnsi" w:cstheme="minorHAnsi"/>
          <w:b/>
          <w:color w:val="000000" w:themeColor="text1"/>
        </w:rPr>
        <w:t xml:space="preserve"> do ogłoszenia </w:t>
      </w:r>
    </w:p>
    <w:p w14:paraId="577612BB" w14:textId="77777777" w:rsidR="00FB0F40" w:rsidRPr="005E5397" w:rsidRDefault="00FB0F40" w:rsidP="00B10282">
      <w:pPr>
        <w:pStyle w:val="Akapitzlist"/>
        <w:spacing w:after="0"/>
        <w:ind w:left="0"/>
        <w:jc w:val="center"/>
        <w:rPr>
          <w:rFonts w:asciiTheme="minorHAnsi" w:hAnsiTheme="minorHAnsi" w:cstheme="minorHAnsi"/>
          <w:b/>
          <w:color w:val="000000" w:themeColor="text1"/>
        </w:rPr>
      </w:pPr>
      <w:r w:rsidRPr="005E5397">
        <w:rPr>
          <w:rFonts w:asciiTheme="minorHAnsi" w:hAnsiTheme="minorHAnsi" w:cstheme="minorHAnsi"/>
          <w:b/>
          <w:color w:val="000000" w:themeColor="text1"/>
        </w:rPr>
        <w:t>FORMULARZ OFERTY</w:t>
      </w:r>
    </w:p>
    <w:p w14:paraId="67B96E0B" w14:textId="77777777" w:rsidR="00BD6A5B" w:rsidRPr="005E5397" w:rsidRDefault="00BD6A5B" w:rsidP="00B102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>Dane dotyczące oferenta:</w:t>
      </w:r>
    </w:p>
    <w:p w14:paraId="4FBF7B3B" w14:textId="77777777" w:rsidR="00BD6A5B" w:rsidRPr="005E5397" w:rsidRDefault="00BD6A5B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Nazwa ....................................................................................................................</w:t>
      </w:r>
    </w:p>
    <w:p w14:paraId="7FE75B19" w14:textId="77777777" w:rsidR="00BD6A5B" w:rsidRPr="005E5397" w:rsidRDefault="00BD6A5B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Siedziba ...............................................................................................................</w:t>
      </w:r>
      <w:r w:rsidR="008F5F73"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.</w:t>
      </w: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..</w:t>
      </w:r>
    </w:p>
    <w:p w14:paraId="699ED806" w14:textId="77777777" w:rsidR="00B5542D" w:rsidRPr="005E5397" w:rsidRDefault="00B5542D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N rachunku   bankowego   Oferenta …………………………………………………………………..</w:t>
      </w:r>
    </w:p>
    <w:p w14:paraId="0DD24775" w14:textId="77777777" w:rsidR="00BD6A5B" w:rsidRPr="005E5397" w:rsidRDefault="008F5F73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Nr telefonu/faksu</w:t>
      </w:r>
      <w:r w:rsidR="00BD6A5B"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....................................................................................................</w:t>
      </w:r>
    </w:p>
    <w:p w14:paraId="570C0ED9" w14:textId="77777777" w:rsidR="00BD6A5B" w:rsidRPr="005E5397" w:rsidRDefault="00BD6A5B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nr NIP.................................................................................................................</w:t>
      </w:r>
      <w:r w:rsidR="008F5F73"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..</w:t>
      </w: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....</w:t>
      </w:r>
    </w:p>
    <w:p w14:paraId="04A26F48" w14:textId="77777777" w:rsidR="00BD6A5B" w:rsidRPr="005E5397" w:rsidRDefault="008F5F73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adres e-mail:……………………………</w:t>
      </w:r>
      <w:r w:rsidR="00BD6A5B"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……………………………………………………………………</w:t>
      </w: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.</w:t>
      </w:r>
      <w:r w:rsidR="00BD6A5B"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……</w:t>
      </w:r>
    </w:p>
    <w:p w14:paraId="4E0B5BCB" w14:textId="253242EF" w:rsidR="00B5542D" w:rsidRPr="00207FF6" w:rsidRDefault="00BD6A5B" w:rsidP="00207FF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osoba do kontaktu .........................</w:t>
      </w:r>
      <w:r w:rsidR="00207FF6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.....</w:t>
      </w: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........... nr tel. .............................. e-mail. ...............................</w:t>
      </w:r>
    </w:p>
    <w:p w14:paraId="7A3BD568" w14:textId="6476E1C7" w:rsidR="005E5397" w:rsidRPr="005E5397" w:rsidRDefault="00FB0F40" w:rsidP="00F1317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>NINIEJSZYM SKŁADAMY</w:t>
      </w:r>
      <w:r w:rsidR="00BD6A5B"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 xml:space="preserve"> OFERTĘ </w:t>
      </w:r>
      <w:r w:rsidR="00BD6A5B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w przetargu </w:t>
      </w:r>
      <w:r w:rsidR="009C2304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niepublicznym </w:t>
      </w:r>
      <w:r w:rsidR="00350502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na</w:t>
      </w:r>
      <w:r w:rsidR="0003625D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</w:t>
      </w:r>
      <w:r w:rsidR="005E5397" w:rsidRPr="005E5397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Wykonanie</w:t>
      </w:r>
      <w:r w:rsidR="005E5397" w:rsidRPr="005E5397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r w:rsidR="005E5397" w:rsidRPr="005E5397">
        <w:rPr>
          <w:rFonts w:asciiTheme="minorHAnsi" w:hAnsiTheme="minorHAnsi" w:cstheme="minorHAnsi"/>
          <w:b/>
          <w:sz w:val="22"/>
          <w:szCs w:val="22"/>
          <w:u w:val="single"/>
        </w:rPr>
        <w:t>remontu – malowania komina nr 1 w</w:t>
      </w:r>
      <w:r w:rsidR="005E5397" w:rsidRPr="005E5397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Enea Połaniec S.A</w:t>
      </w:r>
      <w:r w:rsidR="005E5397" w:rsidRPr="005E5397">
        <w:rPr>
          <w:rFonts w:asciiTheme="minorHAnsi" w:hAnsiTheme="minorHAnsi" w:cstheme="minorHAnsi"/>
          <w:b/>
          <w:sz w:val="22"/>
          <w:szCs w:val="22"/>
          <w:u w:val="single"/>
        </w:rPr>
        <w:t>.”</w:t>
      </w:r>
    </w:p>
    <w:p w14:paraId="742A308D" w14:textId="31F40A4C" w:rsidR="00FB0F40" w:rsidRPr="005E5397" w:rsidRDefault="00FB0F40" w:rsidP="00F1317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>OŚWIADCZAMY</w:t>
      </w: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, że zapoznaliśmy się z ogłoszeniem o przetargu oraz uznajemy się za związanych określonymi w nim postanowieniami i zasadami postępowania.</w:t>
      </w:r>
    </w:p>
    <w:p w14:paraId="119576FA" w14:textId="77777777" w:rsidR="00FB0F40" w:rsidRPr="005E5397" w:rsidRDefault="00FB0F40" w:rsidP="00B102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>NINIEJSZYM SKŁADAMY</w:t>
      </w: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:</w:t>
      </w:r>
    </w:p>
    <w:p w14:paraId="2E022213" w14:textId="77777777" w:rsidR="00BD6A5B" w:rsidRPr="005E5397" w:rsidRDefault="00BD6A5B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Szczegółowy zakres przedmiotu oferty</w:t>
      </w:r>
      <w:r w:rsidR="00866B87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.</w:t>
      </w:r>
    </w:p>
    <w:p w14:paraId="22E1F0CC" w14:textId="7ED893F2" w:rsidR="00090562" w:rsidRDefault="00866B87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Wynagrodzenie ofertowe</w:t>
      </w:r>
      <w:r w:rsidR="009C5CFE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.</w:t>
      </w: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</w:t>
      </w:r>
    </w:p>
    <w:p w14:paraId="48064398" w14:textId="17852DD6" w:rsidR="009A63ED" w:rsidRPr="00870BFA" w:rsidRDefault="009A63ED" w:rsidP="009A63ED">
      <w:pPr>
        <w:pStyle w:val="Tekstpodstawowywcity"/>
        <w:numPr>
          <w:ilvl w:val="1"/>
          <w:numId w:val="1"/>
        </w:numPr>
        <w:spacing w:before="0" w:after="0"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Wskazanie technologii materiałowych</w:t>
      </w:r>
      <w:r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>, które zosta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ną zastosowane do remontu oraz (w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870BFA">
        <w:rPr>
          <w:rFonts w:asciiTheme="minorHAnsi" w:hAnsiTheme="minorHAnsi" w:cstheme="minorHAnsi"/>
          <w:sz w:val="22"/>
          <w:szCs w:val="22"/>
        </w:rPr>
        <w:t>przypadku wyboru technologii firmy Sika</w:t>
      </w:r>
      <w:r>
        <w:rPr>
          <w:rFonts w:asciiTheme="minorHAnsi" w:hAnsiTheme="minorHAnsi" w:cstheme="minorHAnsi"/>
          <w:sz w:val="22"/>
          <w:szCs w:val="22"/>
        </w:rPr>
        <w:t>)</w:t>
      </w:r>
      <w:r w:rsidRPr="00870BFA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zastosowanie następujących </w:t>
      </w:r>
      <w:r w:rsidRPr="00870BFA">
        <w:rPr>
          <w:rFonts w:asciiTheme="minorHAnsi" w:hAnsiTheme="minorHAnsi" w:cstheme="minorHAnsi"/>
          <w:sz w:val="22"/>
          <w:szCs w:val="22"/>
        </w:rPr>
        <w:t>zami</w:t>
      </w:r>
      <w:r>
        <w:rPr>
          <w:rFonts w:asciiTheme="minorHAnsi" w:hAnsiTheme="minorHAnsi" w:cstheme="minorHAnsi"/>
          <w:sz w:val="22"/>
          <w:szCs w:val="22"/>
        </w:rPr>
        <w:t>enników materiałowych</w:t>
      </w:r>
      <w:r w:rsidRPr="00870BFA">
        <w:rPr>
          <w:rFonts w:asciiTheme="minorHAnsi" w:hAnsiTheme="minorHAnsi" w:cstheme="minorHAnsi"/>
          <w:sz w:val="22"/>
          <w:szCs w:val="22"/>
        </w:rPr>
        <w:t xml:space="preserve"> firmy Sika</w:t>
      </w:r>
      <w:r>
        <w:rPr>
          <w:rFonts w:asciiTheme="minorHAnsi" w:hAnsiTheme="minorHAnsi" w:cstheme="minorHAnsi"/>
          <w:sz w:val="22"/>
          <w:szCs w:val="22"/>
        </w:rPr>
        <w:t xml:space="preserve">. (Wymagany szczegółowy </w:t>
      </w:r>
      <w:r w:rsidR="001929A4">
        <w:rPr>
          <w:rFonts w:asciiTheme="minorHAnsi" w:hAnsiTheme="minorHAnsi" w:cstheme="minorHAnsi"/>
          <w:sz w:val="22"/>
          <w:szCs w:val="22"/>
        </w:rPr>
        <w:t xml:space="preserve">autoryzowany przez producenta </w:t>
      </w:r>
      <w:r>
        <w:rPr>
          <w:rFonts w:asciiTheme="minorHAnsi" w:hAnsiTheme="minorHAnsi" w:cstheme="minorHAnsi"/>
          <w:sz w:val="22"/>
          <w:szCs w:val="22"/>
        </w:rPr>
        <w:t>opis technologii naprawy i zabezpieczenia trzonu, ze sprecyzowaniem materiałów</w:t>
      </w:r>
      <w:r w:rsidR="001929A4">
        <w:rPr>
          <w:rFonts w:asciiTheme="minorHAnsi" w:hAnsiTheme="minorHAnsi" w:cstheme="minorHAnsi"/>
          <w:sz w:val="22"/>
          <w:szCs w:val="22"/>
        </w:rPr>
        <w:t>)</w:t>
      </w:r>
    </w:p>
    <w:p w14:paraId="0E76998C" w14:textId="77777777" w:rsidR="00F1317C" w:rsidRPr="009423A5" w:rsidRDefault="00F1317C" w:rsidP="00F1317C">
      <w:pPr>
        <w:pStyle w:val="Tekstpodstawowywcity"/>
        <w:numPr>
          <w:ilvl w:val="1"/>
          <w:numId w:val="1"/>
        </w:numPr>
        <w:spacing w:before="0" w:after="0"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>Wykaz niezbędnego do wykonania prac sprzętu (pomostów roboczych, innego)</w:t>
      </w:r>
    </w:p>
    <w:p w14:paraId="76ED5684" w14:textId="70011A5C" w:rsidR="00F1317C" w:rsidRPr="009423A5" w:rsidRDefault="001929A4" w:rsidP="00F1317C">
      <w:pPr>
        <w:pStyle w:val="Tekstpodstawowywcity"/>
        <w:numPr>
          <w:ilvl w:val="1"/>
          <w:numId w:val="1"/>
        </w:numPr>
        <w:spacing w:before="0" w:after="0"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Potwierdzenie zastosowania granulatu szklanego jako </w:t>
      </w:r>
      <w:r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>ścierniwa do czyszczenia strumieniowo-ściernego</w:t>
      </w:r>
      <w:r w:rsidR="00F1317C"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</w:p>
    <w:p w14:paraId="55B0A2B9" w14:textId="1007FA11" w:rsidR="00F1317C" w:rsidRPr="00F1317C" w:rsidRDefault="00F1317C" w:rsidP="00F1317C">
      <w:pPr>
        <w:pStyle w:val="Tekstpodstawowywcity"/>
        <w:numPr>
          <w:ilvl w:val="1"/>
          <w:numId w:val="1"/>
        </w:numPr>
        <w:spacing w:before="0" w:after="0"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Harmonogram niezbędnych do bezpiecznego wykonania prac </w:t>
      </w:r>
      <w:proofErr w:type="spellStart"/>
      <w:r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>wyłączeń</w:t>
      </w:r>
      <w:proofErr w:type="spellEnd"/>
      <w:r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linii WN i komina nr 1,</w:t>
      </w:r>
    </w:p>
    <w:p w14:paraId="50DF76EF" w14:textId="77777777" w:rsidR="002F4FDC" w:rsidRPr="005E5397" w:rsidRDefault="002F4FDC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Termin  realizacji</w:t>
      </w:r>
      <w:r w:rsidR="009C5CFE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.</w:t>
      </w:r>
    </w:p>
    <w:p w14:paraId="27E28AD7" w14:textId="77777777" w:rsidR="00FB0F40" w:rsidRPr="005E5397" w:rsidRDefault="00FB0F40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Opis profilu działalności oferenta.</w:t>
      </w:r>
    </w:p>
    <w:p w14:paraId="38F50FAE" w14:textId="73FCEA8D" w:rsidR="00FB0F40" w:rsidRPr="005E5397" w:rsidRDefault="00FB0F40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Oświadczenie o profilu działalności zbliżonym do będącego przedmiotem pr</w:t>
      </w:r>
      <w:r w:rsidR="007A09A9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zetargu, realizowanym</w:t>
      </w: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o wartości sprzedaży usług nie niższej </w:t>
      </w:r>
      <w:r w:rsidRPr="00207FF6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niż </w:t>
      </w:r>
      <w:r w:rsidR="00207FF6" w:rsidRPr="00207FF6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2</w:t>
      </w:r>
      <w:r w:rsidR="00350502" w:rsidRPr="00207FF6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00.</w:t>
      </w:r>
      <w:r w:rsidR="00CB5152" w:rsidRPr="00207FF6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000</w:t>
      </w:r>
      <w:r w:rsidR="00350502" w:rsidRPr="00207FF6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,00</w:t>
      </w:r>
      <w:r w:rsidR="002A3CC7" w:rsidRPr="00207FF6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zł</w:t>
      </w:r>
      <w:r w:rsidR="002A3CC7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</w:t>
      </w: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netto rocznie. </w:t>
      </w:r>
    </w:p>
    <w:p w14:paraId="2C675B2E" w14:textId="5987F6F4" w:rsidR="00FB0F40" w:rsidRPr="00732B0E" w:rsidRDefault="00FB0F40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Referencje dla wykonanych usług o profilu zbliżonym do usług będących przedmiotem przetargu</w:t>
      </w:r>
      <w:r w:rsidR="00350502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(w czynnych obiektach </w:t>
      </w:r>
      <w:r w:rsidR="002C27A2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przemysłowych)</w:t>
      </w: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, </w:t>
      </w:r>
      <w:r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potwierdzające posiadanie przez oferenta co najmniej </w:t>
      </w:r>
      <w:r w:rsidR="00732B0E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5</w:t>
      </w:r>
      <w:r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-letniego doświadczenia</w:t>
      </w:r>
      <w:r w:rsidR="009C5CFE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,</w:t>
      </w:r>
      <w:r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poświadczone co najmniej </w:t>
      </w:r>
      <w:r w:rsidR="002A3CC7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3</w:t>
      </w:r>
      <w:r w:rsidR="007A09A9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</w:t>
      </w:r>
      <w:r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listami referencyjnymi, (które zawierają kwoty z umów) dla realizowanych usług o wartości łącznej nie niższej niż </w:t>
      </w:r>
      <w:r w:rsidR="002C2736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 </w:t>
      </w:r>
      <w:r w:rsidR="00732B0E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1.200.</w:t>
      </w:r>
      <w:r w:rsidR="0029449D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000 </w:t>
      </w:r>
      <w:r w:rsidR="007A09A9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zł netto</w:t>
      </w:r>
      <w:r w:rsidR="00522BA5" w:rsidRPr="00732B0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1421CCCE" w14:textId="77777777" w:rsidR="00866B87" w:rsidRPr="00732B0E" w:rsidRDefault="00866B87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Aktualny odpis z KRS lub oświadczenie o prowadzeniu działalności gospodarczej.</w:t>
      </w:r>
    </w:p>
    <w:p w14:paraId="6FBAAD2F" w14:textId="77777777" w:rsidR="00866B87" w:rsidRDefault="00866B87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Informację o wynikach finansowych oferenta za lata 201</w:t>
      </w:r>
      <w:r w:rsidR="00F1537F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5</w:t>
      </w: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-201</w:t>
      </w:r>
      <w:r w:rsidR="00F1537F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7</w:t>
      </w: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w formie oświa</w:t>
      </w:r>
      <w:r w:rsidR="00C44793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dczenia Zarządu lub</w:t>
      </w:r>
      <w:r w:rsidR="00210EE9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osoby prowadzącej działalność gospodarczą</w:t>
      </w:r>
      <w:r w:rsidR="00C44793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.</w:t>
      </w:r>
    </w:p>
    <w:p w14:paraId="787C4A79" w14:textId="5341F64C" w:rsidR="001A1221" w:rsidRPr="005E5397" w:rsidRDefault="001A1221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1A1221">
        <w:rPr>
          <w:rFonts w:ascii="Calibri" w:eastAsiaTheme="minorHAnsi" w:hAnsi="Calibri" w:cs="Calibri"/>
          <w:sz w:val="22"/>
          <w:szCs w:val="22"/>
          <w:lang w:eastAsia="en-US"/>
        </w:rPr>
        <w:t>Kwestionariusz bezpieczeństwa i higieny pracy dla Wykonawców,</w:t>
      </w:r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  <w:r w:rsidRPr="001A1221">
        <w:rPr>
          <w:rFonts w:ascii="Calibri" w:eastAsiaTheme="minorHAnsi" w:hAnsi="Calibri" w:cs="Calibri"/>
          <w:sz w:val="22"/>
          <w:szCs w:val="22"/>
          <w:lang w:eastAsia="en-US"/>
        </w:rPr>
        <w:t xml:space="preserve">stanowiący </w:t>
      </w:r>
      <w:r w:rsidRPr="001A1221">
        <w:rPr>
          <w:rFonts w:ascii="Calibri,Bold" w:eastAsiaTheme="minorHAnsi" w:hAnsi="Calibri,Bold" w:cs="Calibri,Bold"/>
          <w:b/>
          <w:bCs/>
          <w:sz w:val="22"/>
          <w:szCs w:val="22"/>
          <w:lang w:eastAsia="en-US"/>
        </w:rPr>
        <w:t>Z–7/Dokument związany nr 4 do I/DB/B/20/2013</w:t>
      </w:r>
    </w:p>
    <w:p w14:paraId="6792E6AC" w14:textId="77777777" w:rsidR="00F1537F" w:rsidRPr="005E5397" w:rsidRDefault="00F1537F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Oświadczenia:</w:t>
      </w:r>
    </w:p>
    <w:p w14:paraId="09A84568" w14:textId="77777777" w:rsidR="0097712B" w:rsidRPr="00207FF6" w:rsidRDefault="00A31C25" w:rsidP="00207FF6">
      <w:pPr>
        <w:numPr>
          <w:ilvl w:val="2"/>
          <w:numId w:val="1"/>
        </w:numPr>
        <w:spacing w:line="276" w:lineRule="auto"/>
        <w:ind w:left="1701" w:hanging="698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color w:val="000000" w:themeColor="text1"/>
          <w:spacing w:val="-22"/>
          <w:sz w:val="22"/>
          <w:szCs w:val="22"/>
          <w:lang w:eastAsia="ja-JP"/>
        </w:rPr>
        <w:t xml:space="preserve">o </w:t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zapoznaniu się z Ogłoszeniem i otrzymaniem</w:t>
      </w:r>
      <w:r w:rsidR="0097712B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wszelkich informacji koniecznych do przygotowania oferty,</w:t>
      </w:r>
    </w:p>
    <w:p w14:paraId="177B4FFF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698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o posiadaniu uprawnień niezbędnych do wykonania przedmiotu zamówienia zgodnie z odpowiednimi przepisami prawa powszechnie obowiązującego, jeżeli nakładają one obowiązek posiadania takich uprawnień.</w:t>
      </w:r>
    </w:p>
    <w:p w14:paraId="70B8995D" w14:textId="77777777" w:rsidR="00210EE9" w:rsidRPr="00207FF6" w:rsidRDefault="00210EE9" w:rsidP="00207FF6">
      <w:pPr>
        <w:numPr>
          <w:ilvl w:val="2"/>
          <w:numId w:val="1"/>
        </w:numPr>
        <w:spacing w:line="276" w:lineRule="auto"/>
        <w:ind w:left="1701" w:hanging="698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o posiadaniu przez osoby dozoru/Kierownika budowy oraz Kierowników robót, wymaganych właściwych kwalifikacjach oraz uprawnień związanych z realizacją całego zakresu przedmiotu zamówienia,  </w:t>
      </w:r>
    </w:p>
    <w:p w14:paraId="74E079AC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698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o posiadaniu niezbędnej wiedzy i doświadczenia oraz dysponowania potencjałem technicznym i personelem zdolnym do wykonania zamówienia.</w:t>
      </w:r>
    </w:p>
    <w:p w14:paraId="62A8A31C" w14:textId="77777777" w:rsidR="00A31C25" w:rsidRPr="00207FF6" w:rsidRDefault="00A31C25" w:rsidP="00207FF6">
      <w:pPr>
        <w:numPr>
          <w:ilvl w:val="2"/>
          <w:numId w:val="1"/>
        </w:numPr>
        <w:spacing w:line="276" w:lineRule="auto"/>
        <w:ind w:left="1701" w:hanging="698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lastRenderedPageBreak/>
        <w:t>o kompletności oferty pod względem dokumentacji, koniecznej do zawarcia umowy,</w:t>
      </w:r>
    </w:p>
    <w:p w14:paraId="7A864B1A" w14:textId="77777777" w:rsidR="00A31C25" w:rsidRPr="00207FF6" w:rsidRDefault="00A31C25" w:rsidP="00207FF6">
      <w:pPr>
        <w:numPr>
          <w:ilvl w:val="2"/>
          <w:numId w:val="1"/>
        </w:numPr>
        <w:spacing w:line="276" w:lineRule="auto"/>
        <w:ind w:left="1701" w:hanging="698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o spełnieniu wszystkich wymagań Zamawiającego określonych specyfikacji,</w:t>
      </w:r>
    </w:p>
    <w:p w14:paraId="0CFC0DCC" w14:textId="77777777" w:rsidR="00A31C25" w:rsidRPr="00207FF6" w:rsidRDefault="00A31C25" w:rsidP="00207FF6">
      <w:pPr>
        <w:numPr>
          <w:ilvl w:val="2"/>
          <w:numId w:val="1"/>
        </w:numPr>
        <w:spacing w:line="276" w:lineRule="auto"/>
        <w:ind w:left="1701" w:hanging="698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o objęciu zakresem oferty wszystkich dostaw niezbędnych do wykonania przedmiotu zamówienia zgodnie z określonymi przez Zamawiającego wymogami oraz obowiązującymi przepisami prawa polskiego i europejskiego.</w:t>
      </w:r>
    </w:p>
    <w:p w14:paraId="3CAA0D92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698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o wykonaniu zamówienia </w:t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instrText xml:space="preserve"> FORMCHECKBOX </w:instrText>
      </w:r>
      <w:r w:rsidR="00640827">
        <w:rPr>
          <w:rFonts w:asciiTheme="minorHAnsi" w:hAnsiTheme="minorHAnsi" w:cstheme="minorHAnsi"/>
          <w:spacing w:val="-22"/>
          <w:sz w:val="22"/>
          <w:szCs w:val="22"/>
          <w:lang w:eastAsia="ja-JP"/>
        </w:rPr>
      </w:r>
      <w:r w:rsidR="00640827">
        <w:rPr>
          <w:rFonts w:asciiTheme="minorHAnsi" w:hAnsiTheme="minorHAnsi" w:cstheme="minorHAnsi"/>
          <w:spacing w:val="-22"/>
          <w:sz w:val="22"/>
          <w:szCs w:val="22"/>
          <w:lang w:eastAsia="ja-JP"/>
        </w:rPr>
        <w:fldChar w:fldCharType="separate"/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fldChar w:fldCharType="end"/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samodzielnie / </w:t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instrText xml:space="preserve"> FORMCHECKBOX </w:instrText>
      </w:r>
      <w:r w:rsidR="00640827">
        <w:rPr>
          <w:rFonts w:asciiTheme="minorHAnsi" w:hAnsiTheme="minorHAnsi" w:cstheme="minorHAnsi"/>
          <w:spacing w:val="-22"/>
          <w:sz w:val="22"/>
          <w:szCs w:val="22"/>
          <w:lang w:eastAsia="ja-JP"/>
        </w:rPr>
      </w:r>
      <w:r w:rsidR="00640827">
        <w:rPr>
          <w:rFonts w:asciiTheme="minorHAnsi" w:hAnsiTheme="minorHAnsi" w:cstheme="minorHAnsi"/>
          <w:spacing w:val="-22"/>
          <w:sz w:val="22"/>
          <w:szCs w:val="22"/>
          <w:lang w:eastAsia="ja-JP"/>
        </w:rPr>
        <w:fldChar w:fldCharType="separate"/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fldChar w:fldCharType="end"/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z udziałem podwykonawców</w:t>
      </w:r>
    </w:p>
    <w:p w14:paraId="62D7784C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698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o związaniu niniejszą ofertą przez okres co najmniej 90 dni od daty upływu terminu składania ofert.</w:t>
      </w:r>
    </w:p>
    <w:p w14:paraId="7F2EE8C7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o niezaleganiu z podatkami oraz ze składkami na ubezpieczenie zdrowotne lub społeczne.</w:t>
      </w:r>
    </w:p>
    <w:p w14:paraId="45A50D15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color w:val="000000" w:themeColor="text1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color w:val="000000" w:themeColor="text1"/>
          <w:spacing w:val="-22"/>
          <w:sz w:val="22"/>
          <w:szCs w:val="22"/>
          <w:lang w:eastAsia="ja-JP"/>
        </w:rPr>
        <w:t>o znajdowaniu  się w sytuacji ekonomicznej i finansowej zapewniającej wykonanie zamówienia.</w:t>
      </w:r>
    </w:p>
    <w:p w14:paraId="67F3C2F5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color w:val="000000" w:themeColor="text1"/>
          <w:spacing w:val="-22"/>
          <w:sz w:val="22"/>
          <w:szCs w:val="22"/>
          <w:lang w:eastAsia="ja-JP"/>
        </w:rPr>
        <w:t xml:space="preserve">o </w:t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nie posiadaniu powiązań z Zamawiającym, które prowadzą lub mogłyby prowadzić do braku Niezależności lub Konfliktu Interesów w związku z realizacją przez reprezentowany przeze mnie (przez nas) podmiot przedmiotu zamówienia.</w:t>
      </w:r>
    </w:p>
    <w:p w14:paraId="0D8B132A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o nie podleganiu wykluczeniu z postępowania.</w:t>
      </w:r>
    </w:p>
    <w:p w14:paraId="2B6AE3C9" w14:textId="00EDB19A" w:rsidR="00A31C25" w:rsidRPr="00207FF6" w:rsidRDefault="00A1387B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o</w:t>
      </w:r>
      <w:r w:rsidR="0097712B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posiadaniu ubezpieczenia od Odpowiedzialności Cywilnej w zakresie prowadzonej działalności związanej z przedmiotem zamówienia zgodnie z wymaganiami Zamawiającego</w:t>
      </w:r>
      <w:r w:rsidR="00A31C25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Ważn</w:t>
      </w:r>
      <w:r w:rsidR="0007046D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ą</w:t>
      </w:r>
      <w:r w:rsidR="00A31C25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polisę OC na kwotę nie niższą niż </w:t>
      </w:r>
      <w:r w:rsidR="00207FF6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dwa</w:t>
      </w:r>
      <w:r w:rsidR="00CD6407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milion</w:t>
      </w:r>
      <w:r w:rsidR="00207FF6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y</w:t>
      </w:r>
      <w:r w:rsidR="00CD6407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zł</w:t>
      </w:r>
      <w:r w:rsidR="00A31C25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/</w:t>
      </w:r>
      <w:r w:rsidR="00207FF6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2</w:t>
      </w:r>
      <w:r w:rsidR="00A31C25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.000.000 zł/ (poza polisami obowiązkowymi OC) lub oświadczenie, że oferent będzie posiadał taką polisę przez cały okres wykonania robót/świadczenia usług.</w:t>
      </w:r>
    </w:p>
    <w:p w14:paraId="3EB17255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o wyrażeniu zgodny na ocenę zdolności wykonawcy do spełnienia określonych wymagań </w:t>
      </w:r>
      <w:r w:rsidR="00A31C25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w </w:t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zakresie jakości, środowiska oraz bezpieczeństwa i higieny pracy,</w:t>
      </w:r>
    </w:p>
    <w:p w14:paraId="387BF854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o posiadaniu certyfikatu z zakresu jakości, ochrony środowiska oraz bezpieczeństwa i higieny pracy lub ich braku,</w:t>
      </w:r>
    </w:p>
    <w:p w14:paraId="06F27301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o wykonaniu przedmiotu zamówienia zgodnie z obowiązującymi przepisami ochrony środowiska oraz bezpieczeństwa i higieny pracy,</w:t>
      </w:r>
    </w:p>
    <w:p w14:paraId="1E32A197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o zastosowaniu rozwiązań spełniających warunki norm jakościowych,</w:t>
      </w:r>
    </w:p>
    <w:p w14:paraId="176DE87D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o zastosowaniu narzędzi spełniających warunki zgodne z wymogami bhp i ochrony środowiska,</w:t>
      </w:r>
    </w:p>
    <w:p w14:paraId="6E7CB396" w14:textId="77777777" w:rsidR="002F4E72" w:rsidRPr="00207FF6" w:rsidRDefault="00A31C25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że </w:t>
      </w:r>
      <w:r w:rsidR="00EF605E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akcept</w:t>
      </w:r>
      <w:r w:rsidR="00B5542D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uje</w:t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my</w:t>
      </w:r>
      <w:r w:rsidR="00EF605E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projekt umowy i zobowiąz</w:t>
      </w:r>
      <w:r w:rsidR="00B5542D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uje</w:t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my</w:t>
      </w:r>
      <w:r w:rsidR="00B5542D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się</w:t>
      </w:r>
      <w:r w:rsidR="00EF605E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do jej podpisania w </w:t>
      </w:r>
      <w:r w:rsidR="00B2485F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 </w:t>
      </w:r>
      <w:r w:rsidR="00EF605E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przypadku wyboru</w:t>
      </w:r>
      <w:r w:rsidR="00B5542D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  jego oferty w miejscu i terminie wyznaczonym przez Zamawiającego</w:t>
      </w:r>
    </w:p>
    <w:p w14:paraId="410279D4" w14:textId="41C02398" w:rsidR="002F4E72" w:rsidRPr="00207FF6" w:rsidRDefault="002F4E72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</w:rPr>
        <w:t>o wypełnieniu obowiązku informacyjnego przewidzianego w art. 13 lub art. 14 RODO wobec osób fizycznych, od których dane osobowe bezpośrednio lub pośrednio pozyskał, któr</w:t>
      </w:r>
      <w:r w:rsidR="007F3ABD" w:rsidRPr="00207FF6">
        <w:rPr>
          <w:rFonts w:asciiTheme="minorHAnsi" w:hAnsiTheme="minorHAnsi" w:cstheme="minorHAnsi"/>
          <w:spacing w:val="-22"/>
          <w:sz w:val="22"/>
          <w:szCs w:val="22"/>
        </w:rPr>
        <w:t>ego wzór stanowi załącznik nr  4</w:t>
      </w:r>
      <w:r w:rsidRPr="00207FF6">
        <w:rPr>
          <w:rFonts w:asciiTheme="minorHAnsi" w:hAnsiTheme="minorHAnsi" w:cstheme="minorHAnsi"/>
          <w:spacing w:val="-22"/>
          <w:sz w:val="22"/>
          <w:szCs w:val="22"/>
        </w:rPr>
        <w:t xml:space="preserve"> do ogłoszenia,</w:t>
      </w:r>
    </w:p>
    <w:p w14:paraId="17088911" w14:textId="55A4DF9F" w:rsidR="002F4E72" w:rsidRPr="00207FF6" w:rsidRDefault="002F4E72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</w:rPr>
        <w:t>w przypadku gdy oferent jest osobą fizyczną oświadczenia oferenta o wyrażeniu zgody na przetwarzanie przez Enea Połaniec S.A. danych osobowych, którego wzó</w:t>
      </w:r>
      <w:r w:rsidR="007F3ABD" w:rsidRPr="00207FF6">
        <w:rPr>
          <w:rFonts w:asciiTheme="minorHAnsi" w:hAnsiTheme="minorHAnsi" w:cstheme="minorHAnsi"/>
          <w:spacing w:val="-22"/>
          <w:sz w:val="22"/>
          <w:szCs w:val="22"/>
        </w:rPr>
        <w:t>r stanowi załącznik nr 6</w:t>
      </w:r>
      <w:r w:rsidRPr="00207FF6">
        <w:rPr>
          <w:rFonts w:asciiTheme="minorHAnsi" w:hAnsiTheme="minorHAnsi" w:cstheme="minorHAnsi"/>
          <w:spacing w:val="-22"/>
          <w:sz w:val="22"/>
          <w:szCs w:val="22"/>
        </w:rPr>
        <w:t xml:space="preserve"> do ogłoszenia.</w:t>
      </w:r>
    </w:p>
    <w:p w14:paraId="3D7F1CDB" w14:textId="77777777" w:rsidR="00F1537F" w:rsidRPr="005E5397" w:rsidRDefault="00F1537F" w:rsidP="00B102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>Oświadczamy, że:</w:t>
      </w:r>
    </w:p>
    <w:p w14:paraId="5082C291" w14:textId="77777777" w:rsidR="00F1537F" w:rsidRPr="005E5397" w:rsidRDefault="00F1537F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wyrażamy zgodę na wprowadzenie skanu naszej oferty do platformy zakupowej Zamawiającego,</w:t>
      </w:r>
    </w:p>
    <w:p w14:paraId="436F19AE" w14:textId="77777777" w:rsidR="00A31C25" w:rsidRPr="005E5397" w:rsidRDefault="00A31C25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hAnsiTheme="minorHAnsi" w:cstheme="minorHAnsi"/>
          <w:sz w:val="22"/>
          <w:szCs w:val="22"/>
          <w:lang w:eastAsia="ja-JP"/>
        </w:rPr>
      </w:pPr>
      <w:r w:rsidRPr="005E5397">
        <w:rPr>
          <w:rFonts w:asciiTheme="minorHAnsi" w:hAnsiTheme="minorHAnsi" w:cstheme="minorHAnsi"/>
          <w:sz w:val="22"/>
          <w:szCs w:val="22"/>
          <w:lang w:eastAsia="ja-JP"/>
        </w:rPr>
        <w:t>jesteśmy</w:t>
      </w:r>
      <w:r w:rsidRPr="005E5397">
        <w:rPr>
          <w:rFonts w:asciiTheme="minorHAnsi" w:hAnsiTheme="minorHAnsi" w:cstheme="minorHAnsi"/>
          <w:sz w:val="22"/>
          <w:szCs w:val="22"/>
          <w:vertAlign w:val="superscript"/>
          <w:lang w:eastAsia="ja-JP"/>
        </w:rPr>
        <w:t>2</w:t>
      </w:r>
      <w:r w:rsidRPr="005E5397">
        <w:rPr>
          <w:rFonts w:asciiTheme="minorHAnsi" w:hAnsiTheme="minorHAnsi" w:cstheme="minorHAnsi"/>
          <w:sz w:val="22"/>
          <w:szCs w:val="22"/>
          <w:lang w:eastAsia="ja-JP"/>
        </w:rPr>
        <w:t>/nie jesteśmy</w:t>
      </w:r>
      <w:r w:rsidRPr="005E5397">
        <w:rPr>
          <w:rFonts w:asciiTheme="minorHAnsi" w:hAnsiTheme="minorHAnsi" w:cstheme="minorHAnsi"/>
          <w:sz w:val="22"/>
          <w:szCs w:val="22"/>
          <w:vertAlign w:val="superscript"/>
          <w:lang w:eastAsia="ja-JP"/>
        </w:rPr>
        <w:t>2</w:t>
      </w:r>
      <w:r w:rsidRPr="005E5397">
        <w:rPr>
          <w:rFonts w:asciiTheme="minorHAnsi" w:hAnsiTheme="minorHAnsi" w:cstheme="minorHAnsi"/>
          <w:sz w:val="22"/>
          <w:szCs w:val="22"/>
          <w:lang w:eastAsia="ja-JP"/>
        </w:rPr>
        <w:t xml:space="preserve"> czynnym podatnikiem VAT zgodnie z postanowieniami ustawy o podatku VAT.</w:t>
      </w:r>
    </w:p>
    <w:p w14:paraId="1838FC5C" w14:textId="77777777" w:rsidR="00F1537F" w:rsidRPr="005E5397" w:rsidRDefault="00F1537F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wszelkie informacje zawarte w formularzu oferty wraz z załącznikami są zgodne ze stanem faktycznym,</w:t>
      </w:r>
    </w:p>
    <w:p w14:paraId="5D360839" w14:textId="77777777" w:rsidR="00F1537F" w:rsidRPr="005E5397" w:rsidRDefault="00F1537F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jesteśmy podmiotem, w którym Skarb Państwa posiada bezpośrednio lub pośrednio udziały [dodatkowa informacja do celów statystycznych:]: </w:t>
      </w:r>
    </w:p>
    <w:p w14:paraId="7CE65263" w14:textId="77777777" w:rsidR="00F1537F" w:rsidRPr="005E5397" w:rsidRDefault="00F1537F" w:rsidP="00B10282">
      <w:pPr>
        <w:tabs>
          <w:tab w:val="num" w:pos="1134"/>
        </w:tabs>
        <w:spacing w:line="276" w:lineRule="auto"/>
        <w:ind w:left="1134" w:right="-34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5E5397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640827">
        <w:rPr>
          <w:rFonts w:asciiTheme="minorHAnsi" w:hAnsiTheme="minorHAnsi" w:cstheme="minorHAnsi"/>
          <w:sz w:val="22"/>
          <w:szCs w:val="22"/>
        </w:rPr>
      </w:r>
      <w:r w:rsidR="00640827">
        <w:rPr>
          <w:rFonts w:asciiTheme="minorHAnsi" w:hAnsiTheme="minorHAnsi" w:cstheme="minorHAnsi"/>
          <w:sz w:val="22"/>
          <w:szCs w:val="22"/>
        </w:rPr>
        <w:fldChar w:fldCharType="separate"/>
      </w:r>
      <w:r w:rsidRPr="005E5397">
        <w:rPr>
          <w:rFonts w:asciiTheme="minorHAnsi" w:hAnsiTheme="minorHAnsi" w:cstheme="minorHAnsi"/>
          <w:sz w:val="22"/>
          <w:szCs w:val="22"/>
        </w:rPr>
        <w:fldChar w:fldCharType="end"/>
      </w:r>
      <w:r w:rsidRPr="005E5397">
        <w:rPr>
          <w:rFonts w:asciiTheme="minorHAnsi" w:hAnsiTheme="minorHAnsi" w:cstheme="minorHAnsi"/>
          <w:sz w:val="22"/>
          <w:szCs w:val="22"/>
        </w:rPr>
        <w:t xml:space="preserve"> </w:t>
      </w:r>
      <w:r w:rsidRPr="005E5397">
        <w:rPr>
          <w:rFonts w:asciiTheme="minorHAnsi" w:hAnsiTheme="minorHAnsi" w:cstheme="minorHAnsi"/>
          <w:b/>
          <w:bCs/>
          <w:sz w:val="22"/>
          <w:szCs w:val="22"/>
        </w:rPr>
        <w:t xml:space="preserve">tak / </w:t>
      </w:r>
      <w:r w:rsidRPr="005E5397">
        <w:rPr>
          <w:rFonts w:asciiTheme="minorHAnsi" w:hAnsiTheme="minorHAnsi" w:cstheme="minorHAnsi"/>
          <w:b/>
          <w:bCs/>
          <w:sz w:val="22"/>
          <w:szCs w:val="22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E5397">
        <w:rPr>
          <w:rFonts w:asciiTheme="minorHAnsi" w:hAnsiTheme="minorHAnsi" w:cstheme="minorHAnsi"/>
          <w:b/>
          <w:bCs/>
          <w:sz w:val="22"/>
          <w:szCs w:val="22"/>
        </w:rPr>
        <w:instrText xml:space="preserve"> FORMCHECKBOX </w:instrText>
      </w:r>
      <w:r w:rsidR="00640827">
        <w:rPr>
          <w:rFonts w:asciiTheme="minorHAnsi" w:hAnsiTheme="minorHAnsi" w:cstheme="minorHAnsi"/>
          <w:b/>
          <w:bCs/>
          <w:sz w:val="22"/>
          <w:szCs w:val="22"/>
        </w:rPr>
      </w:r>
      <w:r w:rsidR="00640827">
        <w:rPr>
          <w:rFonts w:asciiTheme="minorHAnsi" w:hAnsiTheme="minorHAnsi" w:cstheme="minorHAnsi"/>
          <w:b/>
          <w:bCs/>
          <w:sz w:val="22"/>
          <w:szCs w:val="22"/>
        </w:rPr>
        <w:fldChar w:fldCharType="separate"/>
      </w:r>
      <w:r w:rsidRPr="005E5397">
        <w:rPr>
          <w:rFonts w:asciiTheme="minorHAnsi" w:hAnsiTheme="minorHAnsi" w:cstheme="minorHAnsi"/>
          <w:b/>
          <w:bCs/>
          <w:sz w:val="22"/>
          <w:szCs w:val="22"/>
        </w:rPr>
        <w:fldChar w:fldCharType="end"/>
      </w:r>
      <w:r w:rsidRPr="005E5397">
        <w:rPr>
          <w:rFonts w:asciiTheme="minorHAnsi" w:hAnsiTheme="minorHAnsi" w:cstheme="minorHAnsi"/>
          <w:b/>
          <w:bCs/>
          <w:sz w:val="22"/>
          <w:szCs w:val="22"/>
        </w:rPr>
        <w:t xml:space="preserve"> nie</w:t>
      </w:r>
    </w:p>
    <w:p w14:paraId="2AF39E72" w14:textId="77777777" w:rsidR="00CA54DC" w:rsidRPr="005E5397" w:rsidRDefault="00FB0F40" w:rsidP="00B102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  <w:vertAlign w:val="superscript"/>
        </w:rPr>
        <w:t>1</w:t>
      </w:r>
      <w:r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 xml:space="preserve">PEŁNOMOCNIKIEM oferentów </w:t>
      </w: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uprawnionym do reprezentowania wszystkich oferentów ubiegających się wspólnie o udzielenie zamówienia oraz do zawarcia umowy</w:t>
      </w: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  <w:vertAlign w:val="superscript"/>
        </w:rPr>
        <w:t>2</w:t>
      </w:r>
      <w:r w:rsidR="00350502"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 xml:space="preserve"> jest:</w:t>
      </w:r>
    </w:p>
    <w:p w14:paraId="5F124644" w14:textId="77777777" w:rsidR="00FB0F40" w:rsidRPr="005E5397" w:rsidRDefault="00FB0F40" w:rsidP="00B10282">
      <w:pPr>
        <w:widowControl w:val="0"/>
        <w:autoSpaceDE w:val="0"/>
        <w:autoSpaceDN w:val="0"/>
        <w:adjustRightInd w:val="0"/>
        <w:spacing w:line="276" w:lineRule="auto"/>
        <w:ind w:left="360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____________________________________________________________</w:t>
      </w:r>
    </w:p>
    <w:p w14:paraId="5B1E8A26" w14:textId="77777777" w:rsidR="00FB0F40" w:rsidRPr="005E5397" w:rsidRDefault="00FB0F40" w:rsidP="00B10282">
      <w:pPr>
        <w:pStyle w:val="Tekstprzypisudolnego"/>
        <w:spacing w:line="276" w:lineRule="auto"/>
        <w:ind w:left="357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dotyczy oferentów wspólnie ubiegających się o udzielenie zamówienia</w:t>
      </w:r>
    </w:p>
    <w:p w14:paraId="3DA6BFC7" w14:textId="77777777" w:rsidR="00FB0F40" w:rsidRPr="005E5397" w:rsidRDefault="00FB0F40" w:rsidP="00B10282">
      <w:pPr>
        <w:autoSpaceDE w:val="0"/>
        <w:autoSpaceDN w:val="0"/>
        <w:spacing w:line="276" w:lineRule="auto"/>
        <w:ind w:left="357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i/>
          <w:color w:val="000000" w:themeColor="text1"/>
          <w:sz w:val="22"/>
          <w:szCs w:val="22"/>
          <w:vertAlign w:val="superscript"/>
        </w:rPr>
        <w:t>2</w:t>
      </w:r>
      <w:r w:rsidRPr="005E5397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niepotrzebne skreślić</w:t>
      </w:r>
    </w:p>
    <w:p w14:paraId="41180551" w14:textId="77777777" w:rsidR="00FB0F40" w:rsidRPr="005E5397" w:rsidRDefault="00C330C9" w:rsidP="00B102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N</w:t>
      </w:r>
      <w:r w:rsidR="00FB0F40"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iniejsz</w:t>
      </w: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ą ofertę</w:t>
      </w:r>
      <w:r w:rsidR="00FB0F40"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 xml:space="preserve"> wraz z załącznikami składamy na ___ kolejno ponumerowanych stronach.</w:t>
      </w:r>
    </w:p>
    <w:p w14:paraId="5190CDF7" w14:textId="77777777" w:rsidR="00B10282" w:rsidRPr="005E5397" w:rsidRDefault="00FB0F40" w:rsidP="00B102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 xml:space="preserve">ZAŁĄCZNIKAMI </w:t>
      </w: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do niniejsze</w:t>
      </w:r>
      <w:r w:rsidR="00913942"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j oferty</w:t>
      </w: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 xml:space="preserve"> są:</w:t>
      </w:r>
    </w:p>
    <w:p w14:paraId="3B3A58E5" w14:textId="6A5BFA8E" w:rsidR="00FB0F40" w:rsidRPr="005E5397" w:rsidRDefault="00BD6A5B" w:rsidP="00B10282">
      <w:pPr>
        <w:widowControl w:val="0"/>
        <w:autoSpaceDE w:val="0"/>
        <w:autoSpaceDN w:val="0"/>
        <w:adjustRightInd w:val="0"/>
        <w:spacing w:line="276" w:lineRule="auto"/>
        <w:ind w:left="360"/>
        <w:jc w:val="both"/>
        <w:textAlignment w:val="baseline"/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>Dok</w:t>
      </w:r>
      <w:r w:rsidR="00866B87"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 xml:space="preserve">umenty wymienione w pkt 4 </w:t>
      </w:r>
      <w:proofErr w:type="spellStart"/>
      <w:r w:rsidR="00866B87"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>ppkt</w:t>
      </w:r>
      <w:proofErr w:type="spellEnd"/>
      <w:r w:rsidR="00866B87"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 xml:space="preserve"> 4.</w:t>
      </w:r>
      <w:r w:rsidR="00E41F86"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>1</w:t>
      </w:r>
      <w:r w:rsidR="00866B87"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 xml:space="preserve"> do 4.</w:t>
      </w:r>
      <w:r w:rsidR="009C781B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>13</w:t>
      </w:r>
      <w:r w:rsidR="00866B87"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>.</w:t>
      </w:r>
    </w:p>
    <w:p w14:paraId="3401221E" w14:textId="1C3E5BD8" w:rsidR="00A72068" w:rsidRPr="005E5397" w:rsidRDefault="00A72068" w:rsidP="00FB0F40">
      <w:pPr>
        <w:widowControl w:val="0"/>
        <w:autoSpaceDE w:val="0"/>
        <w:autoSpaceDN w:val="0"/>
        <w:adjustRightInd w:val="0"/>
        <w:spacing w:line="360" w:lineRule="atLeast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</w:p>
    <w:p w14:paraId="2A86B2BD" w14:textId="77777777" w:rsidR="00FB0F40" w:rsidRPr="005E5397" w:rsidRDefault="00FB0F40" w:rsidP="00FB0F40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lastRenderedPageBreak/>
        <w:t>__________________________________</w:t>
      </w: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 </w:t>
      </w: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__________________ dnia __ __ _____ roku</w:t>
      </w:r>
    </w:p>
    <w:p w14:paraId="09A1031C" w14:textId="5BF1D598" w:rsidR="00C174AD" w:rsidRPr="007E36BD" w:rsidRDefault="00FB0F40">
      <w:pPr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 xml:space="preserve"> (podpis oferenta/pełnomocnika oferenta</w:t>
      </w:r>
    </w:p>
    <w:tbl>
      <w:tblPr>
        <w:tblW w:w="95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50"/>
      </w:tblGrid>
      <w:tr w:rsidR="002A062D" w:rsidRPr="005E5397" w14:paraId="1439614B" w14:textId="77777777" w:rsidTr="00E130EF">
        <w:tc>
          <w:tcPr>
            <w:tcW w:w="9550" w:type="dxa"/>
          </w:tcPr>
          <w:p w14:paraId="378F6C45" w14:textId="5225A7BE" w:rsidR="005C6792" w:rsidRPr="005E5397" w:rsidRDefault="002C18B1" w:rsidP="00E130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E5397">
              <w:rPr>
                <w:rFonts w:asciiTheme="minorHAnsi" w:eastAsia="Tahoma,Bold" w:hAnsiTheme="minorHAnsi" w:cstheme="minorHAnsi"/>
                <w:color w:val="000000" w:themeColor="text1"/>
                <w:sz w:val="22"/>
                <w:szCs w:val="22"/>
              </w:rPr>
              <w:br w:type="page"/>
            </w:r>
            <w:r w:rsidR="00927254" w:rsidRPr="005E5397">
              <w:rPr>
                <w:rFonts w:asciiTheme="minorHAnsi" w:eastAsia="Tahoma,Bold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973BA0" w:rsidRPr="005E5397" w14:paraId="207D741A" w14:textId="77777777" w:rsidTr="00E130EF">
        <w:tc>
          <w:tcPr>
            <w:tcW w:w="9550" w:type="dxa"/>
          </w:tcPr>
          <w:p w14:paraId="785645FF" w14:textId="77777777" w:rsidR="008E5B30" w:rsidRPr="005E5397" w:rsidRDefault="008E5B30" w:rsidP="008E5B30">
            <w:pPr>
              <w:jc w:val="right"/>
              <w:outlineLvl w:val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5E5397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Załącznik nr 1 do oferty</w:t>
            </w:r>
          </w:p>
          <w:p w14:paraId="20C839FB" w14:textId="77777777" w:rsidR="008E5B30" w:rsidRPr="005E5397" w:rsidRDefault="008E5B30" w:rsidP="008E5B30">
            <w:pPr>
              <w:jc w:val="right"/>
              <w:outlineLvl w:val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3C650CDA" w14:textId="77777777" w:rsidR="008E5B30" w:rsidRPr="005E5397" w:rsidRDefault="008E5B30" w:rsidP="008E5B30">
            <w:pPr>
              <w:jc w:val="center"/>
              <w:outlineLvl w:val="0"/>
              <w:rPr>
                <w:rFonts w:asciiTheme="minorHAnsi" w:eastAsia="Tahoma,Bold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  <w:p w14:paraId="0BAAE9A8" w14:textId="77777777" w:rsidR="008E5B30" w:rsidRPr="005E5397" w:rsidRDefault="008E5B30" w:rsidP="008E5B30">
            <w:pPr>
              <w:jc w:val="center"/>
              <w:outlineLvl w:val="0"/>
              <w:rPr>
                <w:rFonts w:asciiTheme="minorHAnsi" w:eastAsia="Tahoma,Bold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E5397">
              <w:rPr>
                <w:rFonts w:asciiTheme="minorHAnsi" w:eastAsia="Tahoma,Bold" w:hAnsiTheme="minorHAnsi" w:cstheme="minorHAnsi"/>
                <w:b/>
                <w:bCs/>
                <w:color w:val="000000" w:themeColor="text1"/>
                <w:sz w:val="22"/>
                <w:szCs w:val="22"/>
              </w:rPr>
              <w:t>WYNAGRODZENIE OFERTOWE</w:t>
            </w:r>
          </w:p>
          <w:p w14:paraId="36D27912" w14:textId="77777777" w:rsidR="008E5B30" w:rsidRPr="005E5397" w:rsidRDefault="008E5B30" w:rsidP="008E5B30">
            <w:pPr>
              <w:jc w:val="center"/>
              <w:outlineLvl w:val="0"/>
              <w:rPr>
                <w:rFonts w:asciiTheme="minorHAnsi" w:eastAsia="Tahoma,Bold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  <w:p w14:paraId="437B735E" w14:textId="77777777" w:rsidR="008E5B30" w:rsidRPr="005E5397" w:rsidRDefault="008E5B30" w:rsidP="008E5B30">
            <w:pPr>
              <w:jc w:val="center"/>
              <w:outlineLvl w:val="0"/>
              <w:rPr>
                <w:rFonts w:asciiTheme="minorHAnsi" w:eastAsia="Tahoma,Bold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  <w:p w14:paraId="7205B017" w14:textId="337C2B9B" w:rsidR="008E5B30" w:rsidRPr="005E5397" w:rsidRDefault="008E5B30" w:rsidP="008E5B30">
            <w:pPr>
              <w:spacing w:line="360" w:lineRule="auto"/>
              <w:outlineLvl w:val="0"/>
              <w:rPr>
                <w:rFonts w:asciiTheme="minorHAnsi" w:eastAsia="Tahoma,Bold" w:hAnsiTheme="minorHAnsi" w:cstheme="minorHAnsi"/>
                <w:bCs/>
                <w:sz w:val="22"/>
                <w:szCs w:val="22"/>
              </w:rPr>
            </w:pPr>
            <w:r w:rsidRPr="005E5397">
              <w:rPr>
                <w:rFonts w:asciiTheme="minorHAnsi" w:eastAsia="Tahoma,Bold" w:hAnsiTheme="minorHAnsi" w:cstheme="minorHAnsi"/>
                <w:bCs/>
                <w:sz w:val="22"/>
                <w:szCs w:val="22"/>
              </w:rPr>
              <w:t xml:space="preserve">Za </w:t>
            </w:r>
            <w:r w:rsidR="005E5397" w:rsidRPr="005E5397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u w:val="single"/>
              </w:rPr>
              <w:t>Wykonanie</w:t>
            </w:r>
            <w:r w:rsidR="005E5397" w:rsidRPr="005E5397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 </w:t>
            </w:r>
            <w:r w:rsidR="005E5397" w:rsidRPr="005E5397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remontu – malowania komina nr 1 w</w:t>
            </w:r>
            <w:r w:rsidR="005E5397" w:rsidRPr="005E5397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 Enea Połaniec S.A</w:t>
            </w:r>
            <w:r w:rsidR="00A55FE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.</w:t>
            </w:r>
            <w:r w:rsidR="005E5397" w:rsidRPr="005E5397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 </w:t>
            </w:r>
            <w:r w:rsidRPr="005E5397">
              <w:rPr>
                <w:rFonts w:asciiTheme="minorHAnsi" w:eastAsia="Tahoma,Bold" w:hAnsiTheme="minorHAnsi" w:cstheme="minorHAnsi"/>
                <w:bCs/>
                <w:sz w:val="22"/>
                <w:szCs w:val="22"/>
              </w:rPr>
              <w:t>oferujemy wynagrodzenie  ryczałtowe w wysokości …………</w:t>
            </w:r>
            <w:r w:rsidR="00207FF6">
              <w:rPr>
                <w:rFonts w:asciiTheme="minorHAnsi" w:eastAsia="Tahoma,Bold" w:hAnsiTheme="minorHAnsi" w:cstheme="minorHAnsi"/>
                <w:bCs/>
                <w:sz w:val="22"/>
                <w:szCs w:val="22"/>
              </w:rPr>
              <w:t>….</w:t>
            </w:r>
            <w:r w:rsidRPr="005E5397">
              <w:rPr>
                <w:rFonts w:asciiTheme="minorHAnsi" w:eastAsia="Tahoma,Bold" w:hAnsiTheme="minorHAnsi" w:cstheme="minorHAnsi"/>
                <w:bCs/>
                <w:sz w:val="22"/>
                <w:szCs w:val="22"/>
              </w:rPr>
              <w:t>…………… zł ( słownie: ……………</w:t>
            </w:r>
            <w:r w:rsidR="00207FF6">
              <w:rPr>
                <w:rFonts w:asciiTheme="minorHAnsi" w:eastAsia="Tahoma,Bold" w:hAnsiTheme="minorHAnsi" w:cstheme="minorHAnsi"/>
                <w:bCs/>
                <w:sz w:val="22"/>
                <w:szCs w:val="22"/>
              </w:rPr>
              <w:t>………………………………….</w:t>
            </w:r>
            <w:r w:rsidRPr="005E5397">
              <w:rPr>
                <w:rFonts w:asciiTheme="minorHAnsi" w:eastAsia="Tahoma,Bold" w:hAnsiTheme="minorHAnsi" w:cstheme="minorHAnsi"/>
                <w:bCs/>
                <w:sz w:val="22"/>
                <w:szCs w:val="22"/>
              </w:rPr>
              <w:t xml:space="preserve">…………………… </w:t>
            </w:r>
            <w:r w:rsidR="007F3ABD" w:rsidRPr="005E5397">
              <w:rPr>
                <w:rFonts w:asciiTheme="minorHAnsi" w:eastAsia="Tahoma,Bold" w:hAnsiTheme="minorHAnsi" w:cstheme="minorHAnsi"/>
                <w:bCs/>
                <w:sz w:val="22"/>
                <w:szCs w:val="22"/>
              </w:rPr>
              <w:t xml:space="preserve">……………………………………………………………………………………………………… </w:t>
            </w:r>
            <w:r w:rsidRPr="005E5397">
              <w:rPr>
                <w:rFonts w:asciiTheme="minorHAnsi" w:eastAsia="Tahoma,Bold" w:hAnsiTheme="minorHAnsi" w:cstheme="minorHAnsi"/>
                <w:bCs/>
                <w:sz w:val="22"/>
                <w:szCs w:val="22"/>
              </w:rPr>
              <w:t>złotych) netto – bez podatku VAT.</w:t>
            </w:r>
          </w:p>
          <w:p w14:paraId="77BA86EA" w14:textId="77777777" w:rsidR="00207FF6" w:rsidRDefault="00207FF6" w:rsidP="008E5B30">
            <w:pPr>
              <w:spacing w:line="360" w:lineRule="auto"/>
              <w:jc w:val="both"/>
              <w:outlineLvl w:val="0"/>
              <w:rPr>
                <w:rFonts w:asciiTheme="minorHAnsi" w:eastAsia="Tahoma,Bold" w:hAnsiTheme="minorHAnsi" w:cstheme="minorHAnsi"/>
                <w:bCs/>
                <w:sz w:val="22"/>
                <w:szCs w:val="22"/>
              </w:rPr>
            </w:pPr>
          </w:p>
          <w:p w14:paraId="19234475" w14:textId="4270AD70" w:rsidR="008E5B30" w:rsidRPr="005E5397" w:rsidRDefault="008E5B30" w:rsidP="008E5B30">
            <w:pPr>
              <w:spacing w:line="360" w:lineRule="auto"/>
              <w:jc w:val="both"/>
              <w:outlineLvl w:val="0"/>
              <w:rPr>
                <w:rFonts w:asciiTheme="minorHAnsi" w:eastAsia="Tahoma,Bold" w:hAnsiTheme="minorHAnsi" w:cstheme="minorHAnsi"/>
                <w:bCs/>
                <w:sz w:val="22"/>
                <w:szCs w:val="22"/>
              </w:rPr>
            </w:pPr>
            <w:r w:rsidRPr="005E5397">
              <w:rPr>
                <w:rFonts w:asciiTheme="minorHAnsi" w:eastAsia="Tahoma,Bold" w:hAnsiTheme="minorHAnsi" w:cstheme="minorHAnsi"/>
                <w:bCs/>
                <w:sz w:val="22"/>
                <w:szCs w:val="22"/>
              </w:rPr>
              <w:t>Powyższe wynagrodzenie obejmuje wszystkie koszty wykonania przedmiotu oferty, zgodnie ze specyfikacją Zamawiającego.</w:t>
            </w:r>
          </w:p>
          <w:p w14:paraId="7905EB2E" w14:textId="77777777" w:rsidR="008E5B30" w:rsidRPr="005E5397" w:rsidRDefault="008E5B30" w:rsidP="008E5B30">
            <w:pPr>
              <w:jc w:val="center"/>
              <w:outlineLvl w:val="0"/>
              <w:rPr>
                <w:rFonts w:asciiTheme="minorHAnsi" w:eastAsia="Tahoma,Bold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  <w:p w14:paraId="731C4A21" w14:textId="77777777" w:rsidR="008E5B30" w:rsidRPr="005E5397" w:rsidRDefault="008E5B30" w:rsidP="008E5B30">
            <w:pPr>
              <w:jc w:val="center"/>
              <w:outlineLvl w:val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1F54CF19" w14:textId="77777777" w:rsidR="008E5B30" w:rsidRPr="005E5397" w:rsidRDefault="008E5B30" w:rsidP="008E5B30">
            <w:pPr>
              <w:jc w:val="center"/>
              <w:outlineLvl w:val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1399B658" w14:textId="77777777" w:rsidR="008E5B30" w:rsidRPr="005E5397" w:rsidRDefault="008E5B30" w:rsidP="008E5B30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E5397">
              <w:rPr>
                <w:rFonts w:asciiTheme="minorHAnsi" w:eastAsia="Tahoma,Bold" w:hAnsiTheme="minorHAnsi" w:cstheme="minorHAnsi"/>
                <w:color w:val="000000" w:themeColor="text1"/>
                <w:sz w:val="22"/>
                <w:szCs w:val="22"/>
              </w:rPr>
              <w:t>__________________________________</w:t>
            </w:r>
            <w:r w:rsidRPr="005E539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   </w:t>
            </w:r>
            <w:r w:rsidRPr="005E5397">
              <w:rPr>
                <w:rFonts w:asciiTheme="minorHAnsi" w:eastAsia="Tahoma,Bold" w:hAnsiTheme="minorHAnsi" w:cstheme="minorHAnsi"/>
                <w:color w:val="000000" w:themeColor="text1"/>
                <w:sz w:val="22"/>
                <w:szCs w:val="22"/>
              </w:rPr>
              <w:t>__________________ dnia __ __ _____ roku</w:t>
            </w:r>
          </w:p>
          <w:p w14:paraId="0AF513A8" w14:textId="77777777" w:rsidR="008E5B30" w:rsidRPr="005E5397" w:rsidRDefault="008E5B30" w:rsidP="008E5B30">
            <w:pPr>
              <w:jc w:val="right"/>
              <w:rPr>
                <w:rFonts w:asciiTheme="minorHAnsi" w:eastAsia="Tahoma,Bold" w:hAnsiTheme="minorHAnsi" w:cstheme="minorHAnsi"/>
                <w:color w:val="000000" w:themeColor="text1"/>
                <w:sz w:val="22"/>
                <w:szCs w:val="22"/>
              </w:rPr>
            </w:pPr>
            <w:r w:rsidRPr="005E5397">
              <w:rPr>
                <w:rFonts w:asciiTheme="minorHAnsi" w:eastAsia="Tahoma,Bold" w:hAnsiTheme="minorHAnsi" w:cstheme="minorHAnsi"/>
                <w:color w:val="000000" w:themeColor="text1"/>
                <w:sz w:val="22"/>
                <w:szCs w:val="22"/>
              </w:rPr>
              <w:t xml:space="preserve"> (podpis oferenta/pełnomocnika oferenta</w:t>
            </w:r>
          </w:p>
          <w:p w14:paraId="76FFC4A8" w14:textId="77777777" w:rsidR="008E5B30" w:rsidRPr="005E5397" w:rsidRDefault="008E5B30" w:rsidP="008E5B30">
            <w:pPr>
              <w:spacing w:after="160" w:line="259" w:lineRule="auto"/>
              <w:rPr>
                <w:rFonts w:asciiTheme="minorHAnsi" w:hAnsiTheme="minorHAnsi" w:cstheme="minorHAnsi"/>
                <w:b/>
                <w:color w:val="333333"/>
                <w:sz w:val="22"/>
                <w:szCs w:val="22"/>
              </w:rPr>
            </w:pPr>
            <w:r w:rsidRPr="005E5397">
              <w:rPr>
                <w:rFonts w:asciiTheme="minorHAnsi" w:hAnsiTheme="minorHAnsi" w:cstheme="minorHAnsi"/>
                <w:b/>
                <w:color w:val="333333"/>
                <w:sz w:val="22"/>
                <w:szCs w:val="22"/>
              </w:rPr>
              <w:br w:type="page"/>
            </w:r>
          </w:p>
          <w:p w14:paraId="4D285CD0" w14:textId="77777777" w:rsidR="009D3E99" w:rsidRPr="005E5397" w:rsidRDefault="009D3E99" w:rsidP="00E130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07DBC970" w14:textId="77777777" w:rsidR="008E5B30" w:rsidRPr="005E5397" w:rsidRDefault="008E5B30" w:rsidP="00D534A0">
      <w:pPr>
        <w:jc w:val="right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bookmarkStart w:id="0" w:name="_Toc332924155"/>
      <w:bookmarkStart w:id="1" w:name="_Toc351456724"/>
      <w:bookmarkStart w:id="2" w:name="_Toc351457062"/>
      <w:bookmarkStart w:id="3" w:name="_Toc351457188"/>
      <w:bookmarkStart w:id="4" w:name="_Toc352231662"/>
      <w:bookmarkStart w:id="5" w:name="_Toc354046863"/>
      <w:bookmarkStart w:id="6" w:name="_Toc366575534"/>
      <w:bookmarkStart w:id="7" w:name="_Toc366576115"/>
      <w:bookmarkStart w:id="8" w:name="_Toc366576160"/>
      <w:bookmarkStart w:id="9" w:name="_Toc378848988"/>
      <w:bookmarkStart w:id="10" w:name="_Toc378936777"/>
      <w:bookmarkStart w:id="11" w:name="_Toc385327853"/>
      <w:bookmarkStart w:id="12" w:name="_Toc416771086"/>
      <w:bookmarkStart w:id="13" w:name="_Toc417388360"/>
      <w:bookmarkStart w:id="14" w:name="_Toc417475970"/>
    </w:p>
    <w:p w14:paraId="15CB85D0" w14:textId="77777777" w:rsidR="008E5B30" w:rsidRPr="005E5397" w:rsidRDefault="008E5B30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br w:type="page"/>
      </w:r>
    </w:p>
    <w:p w14:paraId="3BD931E9" w14:textId="77777777" w:rsidR="00047558" w:rsidRPr="005E5397" w:rsidRDefault="00047558" w:rsidP="00D534A0">
      <w:pPr>
        <w:jc w:val="right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Zał</w:t>
      </w:r>
      <w:r w:rsidR="002D74B8"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ą</w:t>
      </w:r>
      <w:r w:rsidR="008F5F73"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cznik nr 2 </w:t>
      </w: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do ogłoszenia 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p w14:paraId="165C9E13" w14:textId="77777777" w:rsidR="00D15250" w:rsidRPr="005E5397" w:rsidRDefault="00D15250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67B16BE8" w14:textId="77777777" w:rsidR="00812A30" w:rsidRPr="00207FF6" w:rsidRDefault="00812A30" w:rsidP="00812A30">
      <w:pPr>
        <w:jc w:val="center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Specyfikacja  istotnych   warunków zamówienia</w:t>
      </w: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 xml:space="preserve"> </w:t>
      </w:r>
    </w:p>
    <w:p w14:paraId="1C859FE4" w14:textId="77777777" w:rsidR="00812A30" w:rsidRPr="00207FF6" w:rsidRDefault="00812A30" w:rsidP="00812A30">
      <w:pPr>
        <w:jc w:val="center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 xml:space="preserve">SIWZ </w:t>
      </w:r>
    </w:p>
    <w:p w14:paraId="4D53A3ED" w14:textId="77777777" w:rsidR="00812A30" w:rsidRPr="00207FF6" w:rsidRDefault="00812A30" w:rsidP="00812A30">
      <w:pPr>
        <w:jc w:val="center"/>
        <w:outlineLvl w:val="0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>na</w:t>
      </w:r>
    </w:p>
    <w:p w14:paraId="1CC49A7C" w14:textId="77777777" w:rsidR="00812A30" w:rsidRPr="00207FF6" w:rsidRDefault="00812A30" w:rsidP="00812A30">
      <w:pPr>
        <w:jc w:val="center"/>
        <w:outlineLvl w:val="0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>„</w:t>
      </w: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  <w:u w:val="single"/>
        </w:rPr>
        <w:t>Wykonanie</w:t>
      </w:r>
      <w:r w:rsidRPr="00207FF6">
        <w:rPr>
          <w:rFonts w:ascii="Franklin Gothic Book" w:hAnsi="Franklin Gothic Book" w:cstheme="minorHAnsi"/>
          <w:b/>
          <w:bCs/>
          <w:sz w:val="22"/>
          <w:szCs w:val="22"/>
          <w:u w:val="single"/>
        </w:rPr>
        <w:t xml:space="preserve"> </w:t>
      </w:r>
      <w:r w:rsidRPr="00207FF6">
        <w:rPr>
          <w:rFonts w:ascii="Franklin Gothic Book" w:hAnsi="Franklin Gothic Book" w:cstheme="minorHAnsi"/>
          <w:b/>
          <w:sz w:val="22"/>
          <w:szCs w:val="22"/>
          <w:u w:val="single"/>
        </w:rPr>
        <w:t>remontu – malowania komina nr 1 w</w:t>
      </w:r>
      <w:r w:rsidRPr="00207FF6">
        <w:rPr>
          <w:rFonts w:ascii="Franklin Gothic Book" w:hAnsi="Franklin Gothic Book" w:cstheme="minorHAnsi"/>
          <w:b/>
          <w:bCs/>
          <w:sz w:val="22"/>
          <w:szCs w:val="22"/>
          <w:u w:val="single"/>
        </w:rPr>
        <w:t xml:space="preserve"> Enea Połaniec S.A</w:t>
      </w:r>
      <w:r w:rsidRPr="00207FF6">
        <w:rPr>
          <w:rFonts w:ascii="Franklin Gothic Book" w:hAnsi="Franklin Gothic Book" w:cstheme="minorHAnsi"/>
          <w:b/>
          <w:sz w:val="22"/>
          <w:szCs w:val="22"/>
          <w:u w:val="single"/>
        </w:rPr>
        <w:t>.”</w:t>
      </w:r>
    </w:p>
    <w:p w14:paraId="3D67434A" w14:textId="77777777" w:rsidR="00812A30" w:rsidRPr="00207FF6" w:rsidRDefault="00812A30" w:rsidP="00812A30">
      <w:pPr>
        <w:spacing w:line="360" w:lineRule="auto"/>
        <w:ind w:firstLine="993"/>
        <w:rPr>
          <w:rFonts w:ascii="Franklin Gothic Book" w:hAnsi="Franklin Gothic Book" w:cstheme="minorHAnsi"/>
          <w:b/>
          <w:bCs/>
          <w:sz w:val="22"/>
          <w:szCs w:val="22"/>
          <w:u w:val="single"/>
        </w:rPr>
      </w:pPr>
    </w:p>
    <w:p w14:paraId="3D8D4939" w14:textId="77777777" w:rsidR="00812A30" w:rsidRPr="00207FF6" w:rsidRDefault="00812A30" w:rsidP="00812A30">
      <w:pPr>
        <w:jc w:val="center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</w:p>
    <w:p w14:paraId="703ED34A" w14:textId="77777777" w:rsidR="00812A30" w:rsidRPr="00207FF6" w:rsidRDefault="00812A30" w:rsidP="005C63A3">
      <w:pPr>
        <w:pStyle w:val="Akapitzlist"/>
        <w:numPr>
          <w:ilvl w:val="0"/>
          <w:numId w:val="26"/>
        </w:numPr>
        <w:spacing w:before="120" w:after="120" w:line="312" w:lineRule="atLeast"/>
        <w:ind w:left="284" w:hanging="284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  <w:u w:val="single"/>
        </w:rPr>
        <w:t xml:space="preserve">PRZEDMIOT ZAMÓWIENIA   </w:t>
      </w:r>
    </w:p>
    <w:p w14:paraId="353CB7F1" w14:textId="77777777" w:rsidR="00812A30" w:rsidRPr="00207FF6" w:rsidRDefault="00812A30" w:rsidP="00812A30">
      <w:pPr>
        <w:spacing w:line="280" w:lineRule="atLeast"/>
        <w:jc w:val="center"/>
        <w:rPr>
          <w:rFonts w:ascii="Franklin Gothic Book" w:hAnsi="Franklin Gothic Book" w:cstheme="minorHAnsi"/>
          <w:b/>
          <w:sz w:val="22"/>
          <w:szCs w:val="22"/>
          <w:u w:val="single"/>
        </w:rPr>
      </w:pP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>„</w:t>
      </w: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  <w:u w:val="single"/>
        </w:rPr>
        <w:t>Wykonanie</w:t>
      </w:r>
      <w:r w:rsidRPr="00207FF6">
        <w:rPr>
          <w:rFonts w:ascii="Franklin Gothic Book" w:hAnsi="Franklin Gothic Book" w:cstheme="minorHAnsi"/>
          <w:b/>
          <w:bCs/>
          <w:sz w:val="22"/>
          <w:szCs w:val="22"/>
          <w:u w:val="single"/>
        </w:rPr>
        <w:t xml:space="preserve"> </w:t>
      </w:r>
      <w:r w:rsidRPr="00207FF6">
        <w:rPr>
          <w:rFonts w:ascii="Franklin Gothic Book" w:hAnsi="Franklin Gothic Book" w:cstheme="minorHAnsi"/>
          <w:b/>
          <w:sz w:val="22"/>
          <w:szCs w:val="22"/>
          <w:u w:val="single"/>
        </w:rPr>
        <w:t>remontu – malowania komina nr 1 w</w:t>
      </w:r>
      <w:r w:rsidRPr="00207FF6">
        <w:rPr>
          <w:rFonts w:ascii="Franklin Gothic Book" w:hAnsi="Franklin Gothic Book" w:cstheme="minorHAnsi"/>
          <w:b/>
          <w:bCs/>
          <w:sz w:val="22"/>
          <w:szCs w:val="22"/>
          <w:u w:val="single"/>
        </w:rPr>
        <w:t xml:space="preserve"> Enea Połaniec S.A</w:t>
      </w:r>
      <w:r w:rsidRPr="00207FF6">
        <w:rPr>
          <w:rFonts w:ascii="Franklin Gothic Book" w:hAnsi="Franklin Gothic Book" w:cstheme="minorHAnsi"/>
          <w:b/>
          <w:sz w:val="22"/>
          <w:szCs w:val="22"/>
          <w:u w:val="single"/>
        </w:rPr>
        <w:t>.”</w:t>
      </w:r>
    </w:p>
    <w:p w14:paraId="75696E57" w14:textId="77777777" w:rsidR="00812A30" w:rsidRPr="00207FF6" w:rsidRDefault="00812A30" w:rsidP="00812A30">
      <w:pPr>
        <w:spacing w:line="280" w:lineRule="atLeast"/>
        <w:jc w:val="center"/>
        <w:rPr>
          <w:rFonts w:ascii="Franklin Gothic Book" w:hAnsi="Franklin Gothic Book" w:cstheme="minorHAnsi"/>
          <w:b/>
          <w:sz w:val="22"/>
          <w:szCs w:val="22"/>
          <w:u w:val="single"/>
        </w:rPr>
      </w:pPr>
    </w:p>
    <w:p w14:paraId="68BAFEFB" w14:textId="77777777" w:rsidR="00812A30" w:rsidRPr="00207FF6" w:rsidRDefault="00812A30" w:rsidP="005E5397">
      <w:pPr>
        <w:spacing w:line="280" w:lineRule="atLeast"/>
        <w:ind w:left="142" w:firstLine="709"/>
        <w:jc w:val="both"/>
        <w:rPr>
          <w:rFonts w:ascii="Franklin Gothic Book" w:hAnsi="Franklin Gothic Book" w:cstheme="minorHAnsi"/>
          <w:b/>
          <w:color w:val="000000" w:themeColor="text1"/>
          <w:sz w:val="22"/>
          <w:szCs w:val="22"/>
          <w:u w:val="single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Zakres remontu obejmuje malowanie zewnętrzne komina w części żelbetowej od poziomu 0 m do + 90 m wraz z osprzętem stalowym (drzwi, drabina i galerie na poziomie +47,5 m oraz +78m i +87,5 m). Z zakresu remontu wyłączona jest zwężka stalowa od poziomu +90 m do + 99 m.</w:t>
      </w:r>
    </w:p>
    <w:p w14:paraId="68D4DB4B" w14:textId="77777777" w:rsidR="00812A30" w:rsidRPr="00207FF6" w:rsidRDefault="00812A30" w:rsidP="005E5397">
      <w:pPr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Szczegółowy zakres usług obejmuje: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</w:t>
      </w:r>
    </w:p>
    <w:p w14:paraId="1D732BF8" w14:textId="2771D40B" w:rsidR="00AF624B" w:rsidRDefault="00812A30" w:rsidP="005C63A3">
      <w:pPr>
        <w:pStyle w:val="Akapitzlist"/>
        <w:numPr>
          <w:ilvl w:val="0"/>
          <w:numId w:val="32"/>
        </w:numPr>
        <w:tabs>
          <w:tab w:val="left" w:pos="567"/>
          <w:tab w:val="left" w:pos="851"/>
        </w:tabs>
        <w:spacing w:before="120"/>
        <w:ind w:left="567" w:right="366" w:hanging="283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Przygotowanie pow</w:t>
      </w:r>
      <w:r w:rsidR="005E5397" w:rsidRPr="00207FF6">
        <w:rPr>
          <w:rFonts w:ascii="Franklin Gothic Book" w:hAnsi="Franklin Gothic Book" w:cstheme="minorHAnsi"/>
        </w:rPr>
        <w:t>ierzchni płaszcza żelbetowego (</w:t>
      </w:r>
      <w:r w:rsidR="00AF624B" w:rsidRPr="00207FF6">
        <w:rPr>
          <w:rFonts w:ascii="Franklin Gothic Book" w:hAnsi="Franklin Gothic Book" w:cstheme="minorHAnsi"/>
        </w:rPr>
        <w:t xml:space="preserve">oczyszczenie strumieniowo ścierne na sucho </w:t>
      </w:r>
      <w:r w:rsidR="00AF624B">
        <w:rPr>
          <w:rFonts w:ascii="Franklin Gothic Book" w:hAnsi="Franklin Gothic Book" w:cstheme="minorHAnsi"/>
        </w:rPr>
        <w:t xml:space="preserve">z zastosowaniem jako ścierniwa granulatu szklanego- usunięcie 100% powłok malarskich, </w:t>
      </w:r>
      <w:r w:rsidRPr="00207FF6">
        <w:rPr>
          <w:rFonts w:ascii="Franklin Gothic Book" w:hAnsi="Franklin Gothic Book" w:cstheme="minorHAnsi"/>
        </w:rPr>
        <w:t>usunięcie skorodowanego betonu, odkucie skorodowanych prętów zbrojeniowych, rozkucie rys i pęknięć, oczyszczenie strumieniowo ścierne na sucho</w:t>
      </w:r>
      <w:r w:rsidR="00AF624B">
        <w:rPr>
          <w:rFonts w:ascii="Franklin Gothic Book" w:hAnsi="Franklin Gothic Book" w:cstheme="minorHAnsi"/>
        </w:rPr>
        <w:t xml:space="preserve"> z zastosowaniem jako ścierniwa granulatu szklanego)</w:t>
      </w:r>
      <w:r w:rsidR="00080381">
        <w:rPr>
          <w:rFonts w:ascii="Franklin Gothic Book" w:hAnsi="Franklin Gothic Book" w:cstheme="minorHAnsi"/>
        </w:rPr>
        <w:t xml:space="preserve"> </w:t>
      </w:r>
      <w:r w:rsidR="00AF624B">
        <w:rPr>
          <w:rFonts w:ascii="Franklin Gothic Book" w:hAnsi="Franklin Gothic Book" w:cstheme="minorHAnsi"/>
        </w:rPr>
        <w:t xml:space="preserve">oraz </w:t>
      </w:r>
      <w:r w:rsidRPr="00207FF6">
        <w:rPr>
          <w:rFonts w:ascii="Franklin Gothic Book" w:hAnsi="Franklin Gothic Book" w:cstheme="minorHAnsi"/>
        </w:rPr>
        <w:t>zgodnie z wymaganiami p</w:t>
      </w:r>
      <w:r w:rsidR="005E5397" w:rsidRPr="00207FF6">
        <w:rPr>
          <w:rFonts w:ascii="Franklin Gothic Book" w:hAnsi="Franklin Gothic Book" w:cstheme="minorHAnsi"/>
        </w:rPr>
        <w:t>roducenta systemu</w:t>
      </w:r>
      <w:r w:rsidR="00AF624B">
        <w:rPr>
          <w:rFonts w:ascii="Franklin Gothic Book" w:hAnsi="Franklin Gothic Book" w:cstheme="minorHAnsi"/>
        </w:rPr>
        <w:t xml:space="preserve"> naprawczego</w:t>
      </w:r>
      <w:r w:rsidR="00080381">
        <w:rPr>
          <w:rFonts w:ascii="Franklin Gothic Book" w:hAnsi="Franklin Gothic Book" w:cstheme="minorHAnsi"/>
        </w:rPr>
        <w:t xml:space="preserve"> MC </w:t>
      </w:r>
      <w:proofErr w:type="spellStart"/>
      <w:r w:rsidR="00080381">
        <w:rPr>
          <w:rFonts w:ascii="Franklin Gothic Book" w:hAnsi="Franklin Gothic Book" w:cstheme="minorHAnsi"/>
        </w:rPr>
        <w:t>Bauchemie</w:t>
      </w:r>
      <w:proofErr w:type="spellEnd"/>
      <w:r w:rsidR="003327FF">
        <w:rPr>
          <w:rFonts w:ascii="Franklin Gothic Book" w:hAnsi="Franklin Gothic Book" w:cstheme="minorHAnsi"/>
        </w:rPr>
        <w:t xml:space="preserve"> lub Sika</w:t>
      </w:r>
      <w:r w:rsidR="00AF624B">
        <w:rPr>
          <w:rFonts w:ascii="Franklin Gothic Book" w:hAnsi="Franklin Gothic Book" w:cstheme="minorHAnsi"/>
        </w:rPr>
        <w:t>.</w:t>
      </w:r>
    </w:p>
    <w:p w14:paraId="48EDAC9B" w14:textId="34F6117A" w:rsidR="00812A30" w:rsidRPr="00207FF6" w:rsidRDefault="005E5397" w:rsidP="00AF624B">
      <w:pPr>
        <w:pStyle w:val="Akapitzlist"/>
        <w:tabs>
          <w:tab w:val="left" w:pos="567"/>
          <w:tab w:val="left" w:pos="851"/>
        </w:tabs>
        <w:spacing w:before="120"/>
        <w:ind w:left="567" w:right="366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(</w:t>
      </w:r>
      <w:r w:rsidR="00812A30" w:rsidRPr="00207FF6">
        <w:rPr>
          <w:rFonts w:ascii="Franklin Gothic Book" w:hAnsi="Franklin Gothic Book" w:cstheme="minorHAnsi"/>
        </w:rPr>
        <w:t>ok.</w:t>
      </w:r>
      <w:r w:rsidRPr="00207FF6">
        <w:rPr>
          <w:rFonts w:ascii="Franklin Gothic Book" w:hAnsi="Franklin Gothic Book" w:cstheme="minorHAnsi"/>
        </w:rPr>
        <w:t xml:space="preserve"> </w:t>
      </w:r>
      <w:r w:rsidR="00812A30" w:rsidRPr="00207FF6">
        <w:rPr>
          <w:rFonts w:ascii="Franklin Gothic Book" w:hAnsi="Franklin Gothic Book" w:cstheme="minorHAnsi"/>
        </w:rPr>
        <w:t>3996,28</w:t>
      </w:r>
      <w:r w:rsidRPr="00207FF6">
        <w:rPr>
          <w:rFonts w:ascii="Franklin Gothic Book" w:hAnsi="Franklin Gothic Book" w:cstheme="minorHAnsi"/>
        </w:rPr>
        <w:t xml:space="preserve"> </w:t>
      </w:r>
      <w:r w:rsidR="00812A30" w:rsidRPr="00207FF6">
        <w:rPr>
          <w:rFonts w:ascii="Franklin Gothic Book" w:hAnsi="Franklin Gothic Book" w:cstheme="minorHAnsi"/>
        </w:rPr>
        <w:t>m</w:t>
      </w:r>
      <w:r w:rsidR="00812A30" w:rsidRPr="00207FF6">
        <w:rPr>
          <w:rFonts w:ascii="Franklin Gothic Book" w:hAnsi="Franklin Gothic Book" w:cstheme="minorHAnsi"/>
          <w:vertAlign w:val="superscript"/>
        </w:rPr>
        <w:t>2</w:t>
      </w:r>
      <w:r w:rsidR="00AF624B">
        <w:rPr>
          <w:rFonts w:ascii="Franklin Gothic Book" w:hAnsi="Franklin Gothic Book" w:cstheme="minorHAnsi"/>
        </w:rPr>
        <w:t>)</w:t>
      </w:r>
      <w:r w:rsidR="00812A30" w:rsidRPr="00207FF6">
        <w:rPr>
          <w:rFonts w:ascii="Franklin Gothic Book" w:hAnsi="Franklin Gothic Book" w:cstheme="minorHAnsi"/>
        </w:rPr>
        <w:t xml:space="preserve"> </w:t>
      </w:r>
    </w:p>
    <w:p w14:paraId="61038069" w14:textId="7E980D3F" w:rsidR="00812A30" w:rsidRPr="00207FF6" w:rsidRDefault="00812A30" w:rsidP="005C63A3">
      <w:pPr>
        <w:pStyle w:val="Akapitzlist"/>
        <w:numPr>
          <w:ilvl w:val="0"/>
          <w:numId w:val="32"/>
        </w:numPr>
        <w:tabs>
          <w:tab w:val="left" w:pos="567"/>
          <w:tab w:val="left" w:pos="851"/>
        </w:tabs>
        <w:spacing w:before="120"/>
        <w:ind w:left="567" w:right="366" w:hanging="283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Napraw</w:t>
      </w:r>
      <w:r w:rsidR="005E5397" w:rsidRPr="00207FF6">
        <w:rPr>
          <w:rFonts w:ascii="Franklin Gothic Book" w:hAnsi="Franklin Gothic Book" w:cstheme="minorHAnsi"/>
        </w:rPr>
        <w:t>ę lokalnych uszkodzeń żelbetu (</w:t>
      </w:r>
      <w:r w:rsidRPr="00207FF6">
        <w:rPr>
          <w:rFonts w:ascii="Franklin Gothic Book" w:hAnsi="Franklin Gothic Book" w:cstheme="minorHAnsi"/>
        </w:rPr>
        <w:t xml:space="preserve">zabezpieczenie zbrojenia, </w:t>
      </w:r>
      <w:proofErr w:type="spellStart"/>
      <w:r w:rsidRPr="00207FF6">
        <w:rPr>
          <w:rFonts w:ascii="Franklin Gothic Book" w:hAnsi="Franklin Gothic Book" w:cstheme="minorHAnsi"/>
        </w:rPr>
        <w:t>reprofilacja</w:t>
      </w:r>
      <w:proofErr w:type="spellEnd"/>
      <w:r w:rsidRPr="00207FF6">
        <w:rPr>
          <w:rFonts w:ascii="Franklin Gothic Book" w:hAnsi="Franklin Gothic Book" w:cstheme="minorHAnsi"/>
        </w:rPr>
        <w:t xml:space="preserve"> ubytków, wypełnienie rys i pęknięć) zgodnie z wymaganiami producenta systemu naprawczego</w:t>
      </w:r>
      <w:r w:rsidR="003327FF">
        <w:rPr>
          <w:rFonts w:ascii="Franklin Gothic Book" w:hAnsi="Franklin Gothic Book" w:cstheme="minorHAnsi"/>
        </w:rPr>
        <w:t xml:space="preserve"> MC </w:t>
      </w:r>
      <w:proofErr w:type="spellStart"/>
      <w:r w:rsidR="003327FF">
        <w:rPr>
          <w:rFonts w:ascii="Franklin Gothic Book" w:hAnsi="Franklin Gothic Book" w:cstheme="minorHAnsi"/>
        </w:rPr>
        <w:t>Bauchemie</w:t>
      </w:r>
      <w:proofErr w:type="spellEnd"/>
      <w:r w:rsidR="003327FF">
        <w:rPr>
          <w:rFonts w:ascii="Franklin Gothic Book" w:hAnsi="Franklin Gothic Book" w:cstheme="minorHAnsi"/>
        </w:rPr>
        <w:t xml:space="preserve"> lub Sika</w:t>
      </w:r>
      <w:r w:rsidRPr="00207FF6">
        <w:rPr>
          <w:rFonts w:ascii="Franklin Gothic Book" w:hAnsi="Franklin Gothic Book" w:cstheme="minorHAnsi"/>
        </w:rPr>
        <w:t>.</w:t>
      </w:r>
    </w:p>
    <w:p w14:paraId="5E622EA2" w14:textId="5F378786" w:rsidR="00812A30" w:rsidRDefault="00812A30" w:rsidP="005C63A3">
      <w:pPr>
        <w:pStyle w:val="Akapitzlist"/>
        <w:numPr>
          <w:ilvl w:val="0"/>
          <w:numId w:val="32"/>
        </w:numPr>
        <w:tabs>
          <w:tab w:val="left" w:pos="567"/>
          <w:tab w:val="left" w:pos="851"/>
        </w:tabs>
        <w:spacing w:before="120"/>
        <w:ind w:left="567" w:right="366" w:hanging="283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Wykonanie po</w:t>
      </w:r>
      <w:r w:rsidR="00080381">
        <w:rPr>
          <w:rFonts w:ascii="Franklin Gothic Book" w:hAnsi="Franklin Gothic Book" w:cstheme="minorHAnsi"/>
        </w:rPr>
        <w:t>włok zabezpieczających komina (</w:t>
      </w:r>
      <w:r w:rsidRPr="00207FF6">
        <w:rPr>
          <w:rFonts w:ascii="Franklin Gothic Book" w:hAnsi="Franklin Gothic Book" w:cstheme="minorHAnsi"/>
        </w:rPr>
        <w:t>uzupełnienie szpachlowania, naniesienie powłok malarskich) zgodnie z wymaganiami p</w:t>
      </w:r>
      <w:r w:rsidR="005E5397" w:rsidRPr="00207FF6">
        <w:rPr>
          <w:rFonts w:ascii="Franklin Gothic Book" w:hAnsi="Franklin Gothic Book" w:cstheme="minorHAnsi"/>
        </w:rPr>
        <w:t xml:space="preserve">roducenta systemu naprawczego </w:t>
      </w:r>
      <w:r w:rsidR="003327FF">
        <w:rPr>
          <w:rFonts w:ascii="Franklin Gothic Book" w:hAnsi="Franklin Gothic Book" w:cstheme="minorHAnsi"/>
        </w:rPr>
        <w:t>MC </w:t>
      </w:r>
      <w:proofErr w:type="spellStart"/>
      <w:r w:rsidR="003327FF">
        <w:rPr>
          <w:rFonts w:ascii="Franklin Gothic Book" w:hAnsi="Franklin Gothic Book" w:cstheme="minorHAnsi"/>
        </w:rPr>
        <w:t>Bauchemie</w:t>
      </w:r>
      <w:proofErr w:type="spellEnd"/>
      <w:r w:rsidR="003327FF">
        <w:rPr>
          <w:rFonts w:ascii="Franklin Gothic Book" w:hAnsi="Franklin Gothic Book" w:cstheme="minorHAnsi"/>
        </w:rPr>
        <w:t xml:space="preserve"> lub Sika</w:t>
      </w:r>
      <w:r w:rsidR="003327FF" w:rsidRPr="00207FF6">
        <w:rPr>
          <w:rFonts w:ascii="Franklin Gothic Book" w:hAnsi="Franklin Gothic Book" w:cstheme="minorHAnsi"/>
        </w:rPr>
        <w:t xml:space="preserve"> </w:t>
      </w:r>
      <w:r w:rsidR="005E5397" w:rsidRPr="00207FF6">
        <w:rPr>
          <w:rFonts w:ascii="Franklin Gothic Book" w:hAnsi="Franklin Gothic Book" w:cstheme="minorHAnsi"/>
        </w:rPr>
        <w:t>(</w:t>
      </w:r>
      <w:r w:rsidRPr="00207FF6">
        <w:rPr>
          <w:rFonts w:ascii="Franklin Gothic Book" w:hAnsi="Franklin Gothic Book" w:cstheme="minorHAnsi"/>
        </w:rPr>
        <w:t>ok.</w:t>
      </w:r>
      <w:r w:rsidR="005E5397" w:rsidRPr="00207FF6">
        <w:rPr>
          <w:rFonts w:ascii="Franklin Gothic Book" w:hAnsi="Franklin Gothic Book" w:cstheme="minorHAnsi"/>
        </w:rPr>
        <w:t xml:space="preserve"> </w:t>
      </w:r>
      <w:r w:rsidRPr="00207FF6">
        <w:rPr>
          <w:rFonts w:ascii="Franklin Gothic Book" w:hAnsi="Franklin Gothic Book" w:cstheme="minorHAnsi"/>
        </w:rPr>
        <w:t>3996,28</w:t>
      </w:r>
      <w:r w:rsidR="005E5397" w:rsidRPr="00207FF6">
        <w:rPr>
          <w:rFonts w:ascii="Franklin Gothic Book" w:hAnsi="Franklin Gothic Book" w:cstheme="minorHAnsi"/>
        </w:rPr>
        <w:t xml:space="preserve"> </w:t>
      </w:r>
      <w:r w:rsidRPr="00207FF6">
        <w:rPr>
          <w:rFonts w:ascii="Franklin Gothic Book" w:hAnsi="Franklin Gothic Book" w:cstheme="minorHAnsi"/>
        </w:rPr>
        <w:t>m</w:t>
      </w:r>
      <w:r w:rsidRPr="00207FF6">
        <w:rPr>
          <w:rFonts w:ascii="Franklin Gothic Book" w:hAnsi="Franklin Gothic Book" w:cstheme="minorHAnsi"/>
          <w:vertAlign w:val="superscript"/>
        </w:rPr>
        <w:t>2</w:t>
      </w:r>
      <w:r w:rsidRPr="00207FF6">
        <w:rPr>
          <w:rFonts w:ascii="Franklin Gothic Book" w:hAnsi="Franklin Gothic Book" w:cstheme="minorHAnsi"/>
        </w:rPr>
        <w:t>).</w:t>
      </w:r>
    </w:p>
    <w:p w14:paraId="45F40A93" w14:textId="71C9823B" w:rsidR="00CC319F" w:rsidRDefault="00CC319F" w:rsidP="00CC319F">
      <w:pPr>
        <w:pStyle w:val="Akapitzlist"/>
        <w:numPr>
          <w:ilvl w:val="1"/>
          <w:numId w:val="32"/>
        </w:numPr>
        <w:tabs>
          <w:tab w:val="left" w:pos="567"/>
          <w:tab w:val="left" w:pos="851"/>
        </w:tabs>
        <w:spacing w:before="120"/>
        <w:ind w:right="366"/>
        <w:jc w:val="both"/>
        <w:rPr>
          <w:rFonts w:ascii="Franklin Gothic Book" w:hAnsi="Franklin Gothic Book" w:cstheme="minorHAnsi"/>
        </w:rPr>
      </w:pPr>
      <w:r>
        <w:rPr>
          <w:rFonts w:ascii="Franklin Gothic Book" w:hAnsi="Franklin Gothic Book" w:cstheme="minorHAnsi"/>
        </w:rPr>
        <w:t>W strefie II od +74 m do +90 m</w:t>
      </w:r>
    </w:p>
    <w:p w14:paraId="5A9617EE" w14:textId="6549A455" w:rsidR="00CC319F" w:rsidRDefault="00CC319F" w:rsidP="00CC319F">
      <w:pPr>
        <w:pStyle w:val="Akapitzlist"/>
        <w:tabs>
          <w:tab w:val="left" w:pos="567"/>
          <w:tab w:val="left" w:pos="851"/>
        </w:tabs>
        <w:spacing w:before="120"/>
        <w:ind w:left="1287" w:right="366"/>
        <w:jc w:val="both"/>
        <w:rPr>
          <w:rFonts w:ascii="Franklin Gothic Book" w:hAnsi="Franklin Gothic Book" w:cstheme="minorHAnsi"/>
        </w:rPr>
      </w:pPr>
      <w:r>
        <w:rPr>
          <w:rFonts w:ascii="Franklin Gothic Book" w:hAnsi="Franklin Gothic Book" w:cstheme="minorHAnsi"/>
        </w:rPr>
        <w:t xml:space="preserve">3.1.1. szpachlowanie </w:t>
      </w:r>
      <w:proofErr w:type="spellStart"/>
      <w:r w:rsidRPr="00207FF6">
        <w:rPr>
          <w:rFonts w:ascii="Franklin Gothic Book" w:hAnsi="Franklin Gothic Book" w:cstheme="minorHAnsi"/>
          <w:b/>
        </w:rPr>
        <w:t>Zentrifix</w:t>
      </w:r>
      <w:proofErr w:type="spellEnd"/>
      <w:r w:rsidRPr="00207FF6">
        <w:rPr>
          <w:rFonts w:ascii="Franklin Gothic Book" w:hAnsi="Franklin Gothic Book" w:cstheme="minorHAnsi"/>
          <w:b/>
        </w:rPr>
        <w:t xml:space="preserve"> EC6/MC-</w:t>
      </w:r>
      <w:proofErr w:type="spellStart"/>
      <w:r w:rsidRPr="00207FF6">
        <w:rPr>
          <w:rFonts w:ascii="Franklin Gothic Book" w:hAnsi="Franklin Gothic Book" w:cstheme="minorHAnsi"/>
          <w:b/>
        </w:rPr>
        <w:t>Additiv</w:t>
      </w:r>
      <w:proofErr w:type="spellEnd"/>
      <w:r w:rsidRPr="00207FF6">
        <w:rPr>
          <w:rFonts w:ascii="Franklin Gothic Book" w:hAnsi="Franklin Gothic Book" w:cstheme="minorHAnsi"/>
          <w:b/>
        </w:rPr>
        <w:t xml:space="preserve"> EC</w:t>
      </w:r>
      <w:r w:rsidRPr="00207FF6">
        <w:rPr>
          <w:rFonts w:ascii="Franklin Gothic Book" w:hAnsi="Franklin Gothic Book" w:cstheme="minorHAnsi"/>
        </w:rPr>
        <w:t xml:space="preserve"> </w:t>
      </w:r>
      <w:r>
        <w:rPr>
          <w:rFonts w:ascii="Franklin Gothic Book" w:hAnsi="Franklin Gothic Book" w:cstheme="minorHAnsi"/>
        </w:rPr>
        <w:t>lub odpowiednim materiałem firmy Sika,</w:t>
      </w:r>
    </w:p>
    <w:p w14:paraId="1BC9E1C5" w14:textId="2C0301CC" w:rsidR="00CC319F" w:rsidRDefault="00CC319F" w:rsidP="00CC319F">
      <w:pPr>
        <w:pStyle w:val="Akapitzlist"/>
        <w:tabs>
          <w:tab w:val="left" w:pos="567"/>
          <w:tab w:val="left" w:pos="851"/>
        </w:tabs>
        <w:spacing w:before="120"/>
        <w:ind w:left="1287" w:right="366"/>
        <w:jc w:val="both"/>
        <w:rPr>
          <w:rFonts w:ascii="Franklin Gothic Book" w:hAnsi="Franklin Gothic Book" w:cstheme="minorHAnsi"/>
          <w:b/>
          <w:bCs/>
        </w:rPr>
      </w:pPr>
      <w:r>
        <w:rPr>
          <w:rFonts w:ascii="Franklin Gothic Book" w:hAnsi="Franklin Gothic Book" w:cstheme="minorHAnsi"/>
        </w:rPr>
        <w:t xml:space="preserve">3.1.2. </w:t>
      </w:r>
      <w:r w:rsidR="0072724B">
        <w:rPr>
          <w:rFonts w:ascii="Franklin Gothic Book" w:hAnsi="Franklin Gothic Book" w:cstheme="minorHAnsi"/>
        </w:rPr>
        <w:t xml:space="preserve">malowanie 2x </w:t>
      </w:r>
      <w:r w:rsidR="0072724B" w:rsidRPr="00207FF6">
        <w:rPr>
          <w:rFonts w:ascii="Franklin Gothic Book" w:hAnsi="Franklin Gothic Book" w:cstheme="minorHAnsi"/>
          <w:b/>
        </w:rPr>
        <w:t>MC-DUR 2496 CTP</w:t>
      </w:r>
      <w:r w:rsidR="0072724B">
        <w:rPr>
          <w:rFonts w:ascii="Franklin Gothic Book" w:hAnsi="Franklin Gothic Book" w:cstheme="minorHAnsi"/>
          <w:b/>
        </w:rPr>
        <w:t xml:space="preserve"> </w:t>
      </w:r>
      <w:r w:rsidR="0072724B" w:rsidRPr="00207FF6">
        <w:rPr>
          <w:rFonts w:ascii="Franklin Gothic Book" w:hAnsi="Franklin Gothic Book" w:cstheme="minorHAnsi"/>
        </w:rPr>
        <w:t>o gr. ok.</w:t>
      </w:r>
      <w:r w:rsidR="0072724B">
        <w:rPr>
          <w:rFonts w:ascii="Franklin Gothic Book" w:hAnsi="Franklin Gothic Book" w:cstheme="minorHAnsi"/>
        </w:rPr>
        <w:t xml:space="preserve"> </w:t>
      </w:r>
      <w:r w:rsidR="0072724B" w:rsidRPr="00207FF6">
        <w:rPr>
          <w:rFonts w:ascii="Franklin Gothic Book" w:hAnsi="Franklin Gothic Book" w:cstheme="minorHAnsi"/>
          <w:b/>
          <w:bCs/>
        </w:rPr>
        <w:t>260 µm</w:t>
      </w:r>
      <w:r w:rsidR="0072724B">
        <w:rPr>
          <w:rFonts w:ascii="Franklin Gothic Book" w:hAnsi="Franklin Gothic Book" w:cstheme="minorHAnsi"/>
          <w:b/>
          <w:bCs/>
        </w:rPr>
        <w:t xml:space="preserve"> </w:t>
      </w:r>
      <w:r w:rsidR="0072724B">
        <w:rPr>
          <w:rFonts w:ascii="Franklin Gothic Book" w:hAnsi="Franklin Gothic Book" w:cstheme="minorHAnsi"/>
        </w:rPr>
        <w:t>lub odpowiednim materiałem firmy Sika,</w:t>
      </w:r>
    </w:p>
    <w:p w14:paraId="6DE7D8FD" w14:textId="647DDD6E" w:rsidR="0072724B" w:rsidRDefault="0072724B" w:rsidP="0072724B">
      <w:pPr>
        <w:pStyle w:val="Akapitzlist"/>
        <w:tabs>
          <w:tab w:val="left" w:pos="851"/>
        </w:tabs>
        <w:spacing w:before="120"/>
        <w:ind w:left="1287" w:right="366" w:hanging="720"/>
        <w:jc w:val="both"/>
        <w:rPr>
          <w:rFonts w:ascii="Franklin Gothic Book" w:hAnsi="Franklin Gothic Book" w:cstheme="minorHAnsi"/>
        </w:rPr>
      </w:pPr>
      <w:r>
        <w:rPr>
          <w:rFonts w:ascii="Franklin Gothic Book" w:hAnsi="Franklin Gothic Book" w:cstheme="minorHAnsi"/>
          <w:b/>
          <w:bCs/>
        </w:rPr>
        <w:t>3.2.</w:t>
      </w:r>
      <w:r>
        <w:rPr>
          <w:rFonts w:ascii="Franklin Gothic Book" w:hAnsi="Franklin Gothic Book" w:cstheme="minorHAnsi"/>
          <w:b/>
          <w:bCs/>
        </w:rPr>
        <w:tab/>
      </w:r>
      <w:r>
        <w:rPr>
          <w:rFonts w:ascii="Franklin Gothic Book" w:hAnsi="Franklin Gothic Book" w:cstheme="minorHAnsi"/>
        </w:rPr>
        <w:t>W strefie III od +0,0 m do +74 m</w:t>
      </w:r>
    </w:p>
    <w:p w14:paraId="2032782E" w14:textId="69C6CE7F" w:rsidR="0072724B" w:rsidRDefault="0072724B" w:rsidP="0072724B">
      <w:pPr>
        <w:pStyle w:val="Akapitzlist"/>
        <w:tabs>
          <w:tab w:val="left" w:pos="567"/>
          <w:tab w:val="left" w:pos="851"/>
        </w:tabs>
        <w:spacing w:before="120"/>
        <w:ind w:left="1287" w:right="366"/>
        <w:jc w:val="both"/>
        <w:rPr>
          <w:rFonts w:ascii="Franklin Gothic Book" w:hAnsi="Franklin Gothic Book" w:cstheme="minorHAnsi"/>
        </w:rPr>
      </w:pPr>
      <w:r>
        <w:rPr>
          <w:rFonts w:ascii="Franklin Gothic Book" w:hAnsi="Franklin Gothic Book" w:cstheme="minorHAnsi"/>
        </w:rPr>
        <w:t xml:space="preserve">3.2.1. szpachlowanie </w:t>
      </w:r>
      <w:proofErr w:type="spellStart"/>
      <w:r w:rsidR="001A27B3" w:rsidRPr="00207FF6">
        <w:rPr>
          <w:rFonts w:ascii="Franklin Gothic Book" w:hAnsi="Franklin Gothic Book" w:cstheme="minorHAnsi"/>
          <w:b/>
        </w:rPr>
        <w:t>Nafufill</w:t>
      </w:r>
      <w:proofErr w:type="spellEnd"/>
      <w:r w:rsidR="001A27B3" w:rsidRPr="00207FF6">
        <w:rPr>
          <w:rFonts w:ascii="Franklin Gothic Book" w:hAnsi="Franklin Gothic Book" w:cstheme="minorHAnsi"/>
          <w:b/>
        </w:rPr>
        <w:t xml:space="preserve"> KM 103</w:t>
      </w:r>
      <w:r w:rsidR="001A27B3" w:rsidRPr="00207FF6">
        <w:rPr>
          <w:rFonts w:ascii="Franklin Gothic Book" w:hAnsi="Franklin Gothic Book" w:cstheme="minorHAnsi"/>
        </w:rPr>
        <w:t xml:space="preserve"> </w:t>
      </w:r>
      <w:r w:rsidR="001A27B3">
        <w:rPr>
          <w:rFonts w:ascii="Franklin Gothic Book" w:hAnsi="Franklin Gothic Book" w:cstheme="minorHAnsi"/>
        </w:rPr>
        <w:t xml:space="preserve">lub </w:t>
      </w:r>
      <w:proofErr w:type="spellStart"/>
      <w:r w:rsidR="001A27B3">
        <w:rPr>
          <w:rFonts w:ascii="Franklin Gothic Book" w:hAnsi="Franklin Gothic Book" w:cstheme="minorHAnsi"/>
          <w:b/>
        </w:rPr>
        <w:t>Nafufill</w:t>
      </w:r>
      <w:proofErr w:type="spellEnd"/>
      <w:r w:rsidR="001A27B3">
        <w:rPr>
          <w:rFonts w:ascii="Franklin Gothic Book" w:hAnsi="Franklin Gothic Book" w:cstheme="minorHAnsi"/>
          <w:b/>
        </w:rPr>
        <w:t xml:space="preserve"> KM 110</w:t>
      </w:r>
      <w:r w:rsidR="001A27B3" w:rsidRPr="00207FF6">
        <w:rPr>
          <w:rFonts w:ascii="Franklin Gothic Book" w:hAnsi="Franklin Gothic Book" w:cstheme="minorHAnsi"/>
        </w:rPr>
        <w:t xml:space="preserve"> </w:t>
      </w:r>
      <w:r>
        <w:rPr>
          <w:rFonts w:ascii="Franklin Gothic Book" w:hAnsi="Franklin Gothic Book" w:cstheme="minorHAnsi"/>
        </w:rPr>
        <w:t xml:space="preserve"> lub odpowiednim materiałem firmy Sika,</w:t>
      </w:r>
    </w:p>
    <w:p w14:paraId="4B393282" w14:textId="64EB3138" w:rsidR="0072724B" w:rsidRPr="00A81048" w:rsidRDefault="0072724B" w:rsidP="0072724B">
      <w:pPr>
        <w:pStyle w:val="Akapitzlist"/>
        <w:tabs>
          <w:tab w:val="left" w:pos="567"/>
          <w:tab w:val="left" w:pos="851"/>
        </w:tabs>
        <w:spacing w:before="120"/>
        <w:ind w:left="1287" w:right="366"/>
        <w:jc w:val="both"/>
        <w:rPr>
          <w:rFonts w:ascii="Franklin Gothic Book" w:hAnsi="Franklin Gothic Book" w:cstheme="minorHAnsi"/>
          <w:b/>
          <w:bCs/>
        </w:rPr>
      </w:pPr>
      <w:r w:rsidRPr="00A81048">
        <w:rPr>
          <w:rFonts w:ascii="Franklin Gothic Book" w:hAnsi="Franklin Gothic Book" w:cstheme="minorHAnsi"/>
        </w:rPr>
        <w:t xml:space="preserve">3.1.2. malowanie </w:t>
      </w:r>
      <w:r w:rsidR="00A81048" w:rsidRPr="00A81048">
        <w:rPr>
          <w:rFonts w:ascii="Franklin Gothic Book" w:hAnsi="Franklin Gothic Book" w:cstheme="minorHAnsi"/>
        </w:rPr>
        <w:t xml:space="preserve">2x </w:t>
      </w:r>
      <w:proofErr w:type="spellStart"/>
      <w:r w:rsidR="00A81048" w:rsidRPr="00A81048">
        <w:rPr>
          <w:rFonts w:ascii="Franklin Gothic Book" w:hAnsi="Franklin Gothic Book" w:cstheme="minorHAnsi"/>
          <w:b/>
        </w:rPr>
        <w:t>Mc-Color</w:t>
      </w:r>
      <w:proofErr w:type="spellEnd"/>
      <w:r w:rsidR="00A81048" w:rsidRPr="00A81048">
        <w:rPr>
          <w:rFonts w:ascii="Franklin Gothic Book" w:hAnsi="Franklin Gothic Book" w:cstheme="minorHAnsi"/>
          <w:b/>
        </w:rPr>
        <w:t xml:space="preserve"> </w:t>
      </w:r>
      <w:proofErr w:type="spellStart"/>
      <w:r w:rsidR="00A81048" w:rsidRPr="00A81048">
        <w:rPr>
          <w:rFonts w:ascii="Franklin Gothic Book" w:hAnsi="Franklin Gothic Book" w:cstheme="minorHAnsi"/>
          <w:b/>
        </w:rPr>
        <w:t>Flex</w:t>
      </w:r>
      <w:proofErr w:type="spellEnd"/>
      <w:r w:rsidR="00A81048" w:rsidRPr="00A81048">
        <w:rPr>
          <w:rFonts w:ascii="Franklin Gothic Book" w:hAnsi="Franklin Gothic Book" w:cstheme="minorHAnsi"/>
          <w:b/>
        </w:rPr>
        <w:t xml:space="preserve"> </w:t>
      </w:r>
      <w:proofErr w:type="spellStart"/>
      <w:r w:rsidR="00A81048" w:rsidRPr="00A81048">
        <w:rPr>
          <w:rFonts w:ascii="Franklin Gothic Book" w:hAnsi="Franklin Gothic Book" w:cstheme="minorHAnsi"/>
          <w:b/>
        </w:rPr>
        <w:t>Pure</w:t>
      </w:r>
      <w:proofErr w:type="spellEnd"/>
      <w:r w:rsidR="00A81048" w:rsidRPr="00A81048">
        <w:rPr>
          <w:rFonts w:ascii="Franklin Gothic Book" w:hAnsi="Franklin Gothic Book" w:cstheme="minorHAnsi"/>
          <w:b/>
          <w:bCs/>
        </w:rPr>
        <w:t xml:space="preserve"> </w:t>
      </w:r>
      <w:r w:rsidR="00A81048">
        <w:rPr>
          <w:rFonts w:ascii="Franklin Gothic Book" w:hAnsi="Franklin Gothic Book" w:cstheme="minorHAnsi"/>
        </w:rPr>
        <w:t>lub odpowiednim materiałem firmy Sika,</w:t>
      </w:r>
    </w:p>
    <w:p w14:paraId="77A3EBAB" w14:textId="4C9FF5F3" w:rsidR="00812A30" w:rsidRPr="00207FF6" w:rsidRDefault="00812A30" w:rsidP="005C63A3">
      <w:pPr>
        <w:pStyle w:val="Akapitzlist"/>
        <w:numPr>
          <w:ilvl w:val="0"/>
          <w:numId w:val="32"/>
        </w:numPr>
        <w:tabs>
          <w:tab w:val="left" w:pos="567"/>
          <w:tab w:val="left" w:pos="851"/>
        </w:tabs>
        <w:spacing w:before="120"/>
        <w:ind w:left="567" w:right="366" w:hanging="283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 xml:space="preserve">Oczyszczenie strumieniowo ścierne powierzchni osprzętu stalowego </w:t>
      </w:r>
      <w:r w:rsidR="00BA7901">
        <w:rPr>
          <w:rFonts w:ascii="Franklin Gothic Book" w:hAnsi="Franklin Gothic Book" w:cstheme="minorHAnsi"/>
        </w:rPr>
        <w:t>z zastosowaniem jako ścierniwa granulatu szklanego</w:t>
      </w:r>
      <w:r w:rsidR="00BA7901" w:rsidRPr="00207FF6">
        <w:rPr>
          <w:rFonts w:ascii="Franklin Gothic Book" w:hAnsi="Franklin Gothic Book" w:cstheme="minorHAnsi"/>
        </w:rPr>
        <w:t xml:space="preserve"> </w:t>
      </w:r>
      <w:r w:rsidR="00721FF1">
        <w:rPr>
          <w:rFonts w:ascii="Franklin Gothic Book" w:hAnsi="Franklin Gothic Book" w:cstheme="minorHAnsi"/>
        </w:rPr>
        <w:t xml:space="preserve">do stopnia czystości </w:t>
      </w:r>
      <w:proofErr w:type="spellStart"/>
      <w:r w:rsidR="00721FF1">
        <w:rPr>
          <w:rFonts w:ascii="Franklin Gothic Book" w:hAnsi="Franklin Gothic Book" w:cstheme="minorHAnsi"/>
        </w:rPr>
        <w:t>Sa</w:t>
      </w:r>
      <w:proofErr w:type="spellEnd"/>
      <w:r w:rsidR="00BA7901">
        <w:rPr>
          <w:rFonts w:ascii="Franklin Gothic Book" w:hAnsi="Franklin Gothic Book" w:cstheme="minorHAnsi"/>
        </w:rPr>
        <w:t xml:space="preserve"> 2 </w:t>
      </w:r>
      <w:r w:rsidR="00BA7901" w:rsidRPr="00721FF1">
        <w:rPr>
          <w:rFonts w:ascii="Franklin Gothic Book" w:hAnsi="Franklin Gothic Book" w:cstheme="minorHAnsi"/>
          <w:b/>
          <w:vertAlign w:val="superscript"/>
        </w:rPr>
        <w:t>1/2</w:t>
      </w:r>
      <w:r w:rsidR="00BA7901">
        <w:rPr>
          <w:rFonts w:ascii="Franklin Gothic Book" w:hAnsi="Franklin Gothic Book" w:cstheme="minorHAnsi"/>
        </w:rPr>
        <w:t xml:space="preserve"> </w:t>
      </w:r>
      <w:r w:rsidR="00721FF1">
        <w:rPr>
          <w:rFonts w:ascii="Franklin Gothic Book" w:hAnsi="Franklin Gothic Book" w:cstheme="minorHAnsi"/>
        </w:rPr>
        <w:t>(</w:t>
      </w:r>
      <w:r w:rsidR="00721FF1" w:rsidRPr="00721FF1">
        <w:rPr>
          <w:rFonts w:ascii="Franklin Gothic Book" w:hAnsi="Franklin Gothic Book" w:cstheme="minorHAnsi"/>
        </w:rPr>
        <w:t>ISO</w:t>
      </w:r>
      <w:r w:rsidR="00721FF1">
        <w:rPr>
          <w:rFonts w:ascii="Franklin Gothic Book" w:hAnsi="Franklin Gothic Book" w:cstheme="minorHAnsi"/>
        </w:rPr>
        <w:t xml:space="preserve"> 8501-12007) </w:t>
      </w:r>
      <w:r w:rsidRPr="00207FF6">
        <w:rPr>
          <w:rFonts w:ascii="Franklin Gothic Book" w:hAnsi="Franklin Gothic Book" w:cstheme="minorHAnsi"/>
        </w:rPr>
        <w:t>zgodnie z wymaganiami</w:t>
      </w:r>
      <w:r w:rsidR="005E5397" w:rsidRPr="00207FF6">
        <w:rPr>
          <w:rFonts w:ascii="Franklin Gothic Book" w:hAnsi="Franklin Gothic Book" w:cstheme="minorHAnsi"/>
        </w:rPr>
        <w:t xml:space="preserve"> producenta systemu malarskiego</w:t>
      </w:r>
      <w:r w:rsidR="00721FF1">
        <w:rPr>
          <w:rFonts w:ascii="Franklin Gothic Book" w:hAnsi="Franklin Gothic Book" w:cstheme="minorHAnsi"/>
        </w:rPr>
        <w:t xml:space="preserve"> </w:t>
      </w:r>
      <w:r w:rsidRPr="00207FF6">
        <w:rPr>
          <w:rFonts w:ascii="Franklin Gothic Book" w:hAnsi="Franklin Gothic Book" w:cstheme="minorHAnsi"/>
        </w:rPr>
        <w:t xml:space="preserve">. (ok. </w:t>
      </w:r>
      <w:r w:rsidR="00C91945">
        <w:rPr>
          <w:rFonts w:ascii="Franklin Gothic Book" w:hAnsi="Franklin Gothic Book" w:cstheme="minorHAnsi"/>
        </w:rPr>
        <w:t xml:space="preserve">403,44 </w:t>
      </w:r>
      <w:r w:rsidRPr="00207FF6">
        <w:rPr>
          <w:rFonts w:ascii="Franklin Gothic Book" w:hAnsi="Franklin Gothic Book" w:cstheme="minorHAnsi"/>
        </w:rPr>
        <w:t>m</w:t>
      </w:r>
      <w:r w:rsidRPr="00207FF6">
        <w:rPr>
          <w:rFonts w:ascii="Franklin Gothic Book" w:hAnsi="Franklin Gothic Book" w:cstheme="minorHAnsi"/>
          <w:vertAlign w:val="superscript"/>
        </w:rPr>
        <w:t>2</w:t>
      </w:r>
      <w:r w:rsidRPr="00207FF6">
        <w:rPr>
          <w:rFonts w:ascii="Franklin Gothic Book" w:hAnsi="Franklin Gothic Book" w:cstheme="minorHAnsi"/>
        </w:rPr>
        <w:t>)</w:t>
      </w:r>
    </w:p>
    <w:p w14:paraId="1AFD7C67" w14:textId="480DA3F1" w:rsidR="00721FF1" w:rsidRDefault="00812A30" w:rsidP="005C63A3">
      <w:pPr>
        <w:pStyle w:val="Akapitzlist"/>
        <w:numPr>
          <w:ilvl w:val="0"/>
          <w:numId w:val="32"/>
        </w:numPr>
        <w:tabs>
          <w:tab w:val="left" w:pos="567"/>
          <w:tab w:val="left" w:pos="851"/>
        </w:tabs>
        <w:spacing w:before="120"/>
        <w:ind w:left="567" w:right="366" w:hanging="283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 xml:space="preserve">Wykonanie powłok zabezpieczających epoksydowo- poliuretanowych osprzętu stalowego odpowiedniego dla lasy C5-I narażenia środowiska wg. ISO </w:t>
      </w:r>
      <w:r w:rsidR="0045215C">
        <w:rPr>
          <w:rFonts w:ascii="Franklin Gothic Book" w:hAnsi="Franklin Gothic Book" w:cstheme="minorHAnsi"/>
        </w:rPr>
        <w:t>12944-2 o grubości minimalnej 24</w:t>
      </w:r>
      <w:r w:rsidRPr="00207FF6">
        <w:rPr>
          <w:rFonts w:ascii="Franklin Gothic Book" w:hAnsi="Franklin Gothic Book" w:cstheme="minorHAnsi"/>
        </w:rPr>
        <w:t xml:space="preserve">0 µm, zgodnie z wymaganiami </w:t>
      </w:r>
      <w:r w:rsidR="005E5397" w:rsidRPr="00207FF6">
        <w:rPr>
          <w:rFonts w:ascii="Franklin Gothic Book" w:hAnsi="Franklin Gothic Book" w:cstheme="minorHAnsi"/>
        </w:rPr>
        <w:t xml:space="preserve"> producenta systemu malarskiego</w:t>
      </w:r>
      <w:r w:rsidRPr="00207FF6">
        <w:rPr>
          <w:rFonts w:ascii="Franklin Gothic Book" w:hAnsi="Franklin Gothic Book" w:cstheme="minorHAnsi"/>
        </w:rPr>
        <w:t>.</w:t>
      </w:r>
      <w:r w:rsidR="00721FF1">
        <w:rPr>
          <w:rFonts w:ascii="Franklin Gothic Book" w:hAnsi="Franklin Gothic Book" w:cstheme="minorHAnsi"/>
        </w:rPr>
        <w:t xml:space="preserve"> </w:t>
      </w:r>
    </w:p>
    <w:p w14:paraId="55AA665D" w14:textId="67FE6A06" w:rsidR="00721FF1" w:rsidRDefault="00191F74" w:rsidP="00721FF1">
      <w:pPr>
        <w:pStyle w:val="Akapitzlist"/>
        <w:tabs>
          <w:tab w:val="left" w:pos="567"/>
          <w:tab w:val="left" w:pos="851"/>
        </w:tabs>
        <w:spacing w:before="120"/>
        <w:ind w:left="567" w:right="366"/>
        <w:jc w:val="both"/>
        <w:rPr>
          <w:rFonts w:ascii="Franklin Gothic Book" w:hAnsi="Franklin Gothic Book" w:cstheme="minorHAnsi"/>
        </w:rPr>
      </w:pPr>
      <w:r>
        <w:rPr>
          <w:rFonts w:ascii="Franklin Gothic Book" w:hAnsi="Franklin Gothic Book" w:cstheme="minorHAnsi"/>
        </w:rPr>
        <w:t xml:space="preserve">- </w:t>
      </w:r>
      <w:r w:rsidR="00721FF1" w:rsidRPr="00BA31CB">
        <w:rPr>
          <w:rFonts w:ascii="Franklin Gothic Book" w:hAnsi="Franklin Gothic Book" w:cstheme="minorHAnsi"/>
        </w:rPr>
        <w:t>Zestaw Hempel (</w:t>
      </w:r>
      <w:proofErr w:type="spellStart"/>
      <w:r w:rsidR="00721FF1" w:rsidRPr="00BA31CB">
        <w:rPr>
          <w:rFonts w:ascii="Franklin Gothic Book" w:hAnsi="Franklin Gothic Book" w:cstheme="minorHAnsi"/>
        </w:rPr>
        <w:t>Hempadur</w:t>
      </w:r>
      <w:proofErr w:type="spellEnd"/>
      <w:r w:rsidR="00721FF1" w:rsidRPr="00BA31CB">
        <w:rPr>
          <w:rFonts w:ascii="Franklin Gothic Book" w:hAnsi="Franklin Gothic Book" w:cstheme="minorHAnsi"/>
        </w:rPr>
        <w:t xml:space="preserve"> </w:t>
      </w:r>
      <w:proofErr w:type="spellStart"/>
      <w:r w:rsidR="00721FF1" w:rsidRPr="00BA31CB">
        <w:rPr>
          <w:rFonts w:ascii="Franklin Gothic Book" w:hAnsi="Franklin Gothic Book" w:cstheme="minorHAnsi"/>
        </w:rPr>
        <w:t>Speed</w:t>
      </w:r>
      <w:proofErr w:type="spellEnd"/>
      <w:r w:rsidR="00721FF1" w:rsidRPr="00BA31CB">
        <w:rPr>
          <w:rFonts w:ascii="Franklin Gothic Book" w:hAnsi="Franklin Gothic Book" w:cstheme="minorHAnsi"/>
        </w:rPr>
        <w:t xml:space="preserve"> </w:t>
      </w:r>
      <w:proofErr w:type="spellStart"/>
      <w:r w:rsidR="00721FF1" w:rsidRPr="00BA31CB">
        <w:rPr>
          <w:rFonts w:ascii="Franklin Gothic Book" w:hAnsi="Franklin Gothic Book" w:cstheme="minorHAnsi"/>
        </w:rPr>
        <w:t>dry</w:t>
      </w:r>
      <w:proofErr w:type="spellEnd"/>
      <w:r w:rsidR="00721FF1" w:rsidRPr="00BA31CB">
        <w:rPr>
          <w:rFonts w:ascii="Franklin Gothic Book" w:hAnsi="Franklin Gothic Book" w:cstheme="minorHAnsi"/>
        </w:rPr>
        <w:t xml:space="preserve"> ZP 500 czerwony 80</w:t>
      </w:r>
      <w:r w:rsidR="00812A30" w:rsidRPr="00BA31CB">
        <w:rPr>
          <w:rFonts w:ascii="Franklin Gothic Book" w:hAnsi="Franklin Gothic Book" w:cstheme="minorHAnsi"/>
        </w:rPr>
        <w:t xml:space="preserve"> </w:t>
      </w:r>
      <w:r w:rsidR="00721FF1" w:rsidRPr="00BA31CB">
        <w:rPr>
          <w:rFonts w:ascii="Franklin Gothic Book" w:hAnsi="Franklin Gothic Book" w:cstheme="minorHAnsi"/>
          <w:bCs/>
        </w:rPr>
        <w:t>µm</w:t>
      </w:r>
      <w:r w:rsidR="00721FF1" w:rsidRPr="00BA31CB">
        <w:rPr>
          <w:rFonts w:ascii="Franklin Gothic Book" w:hAnsi="Franklin Gothic Book" w:cstheme="minorHAnsi"/>
        </w:rPr>
        <w:t xml:space="preserve">, </w:t>
      </w:r>
      <w:proofErr w:type="spellStart"/>
      <w:r w:rsidR="00721FF1" w:rsidRPr="00BA31CB">
        <w:rPr>
          <w:rFonts w:ascii="Franklin Gothic Book" w:hAnsi="Franklin Gothic Book" w:cstheme="minorHAnsi"/>
        </w:rPr>
        <w:t>Hempadur</w:t>
      </w:r>
      <w:proofErr w:type="spellEnd"/>
      <w:r w:rsidR="00721FF1" w:rsidRPr="00BA31CB">
        <w:rPr>
          <w:rFonts w:ascii="Franklin Gothic Book" w:hAnsi="Franklin Gothic Book" w:cstheme="minorHAnsi"/>
        </w:rPr>
        <w:t xml:space="preserve"> </w:t>
      </w:r>
      <w:proofErr w:type="spellStart"/>
      <w:r w:rsidR="00721FF1" w:rsidRPr="00BA31CB">
        <w:rPr>
          <w:rFonts w:ascii="Franklin Gothic Book" w:hAnsi="Franklin Gothic Book" w:cstheme="minorHAnsi"/>
        </w:rPr>
        <w:t>Speed</w:t>
      </w:r>
      <w:proofErr w:type="spellEnd"/>
      <w:r w:rsidR="00721FF1" w:rsidRPr="00BA31CB">
        <w:rPr>
          <w:rFonts w:ascii="Franklin Gothic Book" w:hAnsi="Franklin Gothic Book" w:cstheme="minorHAnsi"/>
        </w:rPr>
        <w:t xml:space="preserve"> </w:t>
      </w:r>
      <w:proofErr w:type="spellStart"/>
      <w:r w:rsidR="00721FF1" w:rsidRPr="00BA31CB">
        <w:rPr>
          <w:rFonts w:ascii="Franklin Gothic Book" w:hAnsi="Franklin Gothic Book" w:cstheme="minorHAnsi"/>
        </w:rPr>
        <w:t>dry</w:t>
      </w:r>
      <w:proofErr w:type="spellEnd"/>
      <w:r w:rsidR="00721FF1" w:rsidRPr="00BA31CB">
        <w:rPr>
          <w:rFonts w:ascii="Franklin Gothic Book" w:hAnsi="Franklin Gothic Book" w:cstheme="minorHAnsi"/>
        </w:rPr>
        <w:t xml:space="preserve"> ZP 500 </w:t>
      </w:r>
      <w:r w:rsidR="00BA31CB" w:rsidRPr="00BA31CB">
        <w:rPr>
          <w:rFonts w:ascii="Franklin Gothic Book" w:hAnsi="Franklin Gothic Book" w:cstheme="minorHAnsi"/>
        </w:rPr>
        <w:t>szar</w:t>
      </w:r>
      <w:r w:rsidR="00721FF1" w:rsidRPr="00BA31CB">
        <w:rPr>
          <w:rFonts w:ascii="Franklin Gothic Book" w:hAnsi="Franklin Gothic Book" w:cstheme="minorHAnsi"/>
        </w:rPr>
        <w:t xml:space="preserve">y 100 </w:t>
      </w:r>
      <w:r w:rsidR="00721FF1" w:rsidRPr="00BA31CB">
        <w:rPr>
          <w:rFonts w:ascii="Franklin Gothic Book" w:hAnsi="Franklin Gothic Book" w:cstheme="minorHAnsi"/>
          <w:bCs/>
        </w:rPr>
        <w:t>µm</w:t>
      </w:r>
      <w:r w:rsidR="00BA31CB" w:rsidRPr="00BA31CB">
        <w:rPr>
          <w:rFonts w:ascii="Franklin Gothic Book" w:hAnsi="Franklin Gothic Book" w:cstheme="minorHAnsi"/>
        </w:rPr>
        <w:t xml:space="preserve">, </w:t>
      </w:r>
      <w:proofErr w:type="spellStart"/>
      <w:r w:rsidR="00BA31CB" w:rsidRPr="00BA31CB">
        <w:rPr>
          <w:rFonts w:ascii="Franklin Gothic Book" w:hAnsi="Franklin Gothic Book" w:cstheme="minorHAnsi"/>
        </w:rPr>
        <w:t>Hempathane</w:t>
      </w:r>
      <w:proofErr w:type="spellEnd"/>
      <w:r w:rsidR="00BA31CB" w:rsidRPr="00BA31CB">
        <w:rPr>
          <w:rFonts w:ascii="Franklin Gothic Book" w:hAnsi="Franklin Gothic Book" w:cstheme="minorHAnsi"/>
        </w:rPr>
        <w:t xml:space="preserve"> </w:t>
      </w:r>
      <w:proofErr w:type="spellStart"/>
      <w:r w:rsidR="00BA31CB" w:rsidRPr="00BA31CB">
        <w:rPr>
          <w:rFonts w:ascii="Franklin Gothic Book" w:hAnsi="Franklin Gothic Book" w:cstheme="minorHAnsi"/>
        </w:rPr>
        <w:t>Topcoat</w:t>
      </w:r>
      <w:proofErr w:type="spellEnd"/>
      <w:r w:rsidR="00BA31CB" w:rsidRPr="00BA31CB">
        <w:rPr>
          <w:rFonts w:ascii="Franklin Gothic Book" w:hAnsi="Franklin Gothic Book" w:cstheme="minorHAnsi"/>
        </w:rPr>
        <w:t xml:space="preserve"> RAL 7035 60 </w:t>
      </w:r>
      <w:r w:rsidR="00BA31CB" w:rsidRPr="00BA31CB">
        <w:rPr>
          <w:rFonts w:ascii="Franklin Gothic Book" w:hAnsi="Franklin Gothic Book" w:cstheme="minorHAnsi"/>
          <w:bCs/>
        </w:rPr>
        <w:t xml:space="preserve">µm </w:t>
      </w:r>
      <w:r w:rsidR="00BA31CB">
        <w:rPr>
          <w:rFonts w:ascii="Franklin Gothic Book" w:hAnsi="Franklin Gothic Book" w:cstheme="minorHAnsi"/>
          <w:bCs/>
        </w:rPr>
        <w:t xml:space="preserve">) </w:t>
      </w:r>
      <w:r w:rsidR="00BA31CB" w:rsidRPr="00BA31CB">
        <w:rPr>
          <w:rFonts w:ascii="Franklin Gothic Book" w:hAnsi="Franklin Gothic Book" w:cstheme="minorHAnsi"/>
          <w:bCs/>
        </w:rPr>
        <w:t xml:space="preserve">o łącznej gr. </w:t>
      </w:r>
      <w:r w:rsidR="00BA31CB">
        <w:rPr>
          <w:rFonts w:ascii="Franklin Gothic Book" w:hAnsi="Franklin Gothic Book" w:cstheme="minorHAnsi"/>
        </w:rPr>
        <w:t>24</w:t>
      </w:r>
      <w:r w:rsidR="00BA31CB" w:rsidRPr="00207FF6">
        <w:rPr>
          <w:rFonts w:ascii="Franklin Gothic Book" w:hAnsi="Franklin Gothic Book" w:cstheme="minorHAnsi"/>
        </w:rPr>
        <w:t>0 µm</w:t>
      </w:r>
    </w:p>
    <w:p w14:paraId="3EB56BAA" w14:textId="4C8B2229" w:rsidR="00BA31CB" w:rsidRPr="00BA31CB" w:rsidRDefault="00191F74" w:rsidP="00721FF1">
      <w:pPr>
        <w:pStyle w:val="Akapitzlist"/>
        <w:tabs>
          <w:tab w:val="left" w:pos="567"/>
          <w:tab w:val="left" w:pos="851"/>
        </w:tabs>
        <w:spacing w:before="120"/>
        <w:ind w:left="567" w:right="366"/>
        <w:jc w:val="both"/>
        <w:rPr>
          <w:rFonts w:ascii="Franklin Gothic Book" w:hAnsi="Franklin Gothic Book" w:cstheme="minorHAnsi"/>
        </w:rPr>
      </w:pPr>
      <w:r>
        <w:rPr>
          <w:rFonts w:ascii="Franklin Gothic Book" w:hAnsi="Franklin Gothic Book" w:cstheme="minorHAnsi"/>
        </w:rPr>
        <w:t xml:space="preserve">- </w:t>
      </w:r>
      <w:r w:rsidR="00BA31CB">
        <w:rPr>
          <w:rFonts w:ascii="Franklin Gothic Book" w:hAnsi="Franklin Gothic Book" w:cstheme="minorHAnsi"/>
        </w:rPr>
        <w:t xml:space="preserve">Alternatywnie zestaw </w:t>
      </w:r>
      <w:proofErr w:type="spellStart"/>
      <w:r>
        <w:rPr>
          <w:rFonts w:ascii="Franklin Gothic Book" w:hAnsi="Franklin Gothic Book" w:cstheme="minorHAnsi"/>
        </w:rPr>
        <w:t>Malchem</w:t>
      </w:r>
      <w:proofErr w:type="spellEnd"/>
      <w:r>
        <w:rPr>
          <w:rFonts w:ascii="Franklin Gothic Book" w:hAnsi="Franklin Gothic Book" w:cstheme="minorHAnsi"/>
        </w:rPr>
        <w:t xml:space="preserve"> ( </w:t>
      </w:r>
      <w:proofErr w:type="spellStart"/>
      <w:r>
        <w:rPr>
          <w:rFonts w:ascii="Franklin Gothic Book" w:hAnsi="Franklin Gothic Book" w:cstheme="minorHAnsi"/>
        </w:rPr>
        <w:t>Epoxykor</w:t>
      </w:r>
      <w:proofErr w:type="spellEnd"/>
      <w:r>
        <w:rPr>
          <w:rFonts w:ascii="Franklin Gothic Book" w:hAnsi="Franklin Gothic Book" w:cstheme="minorHAnsi"/>
        </w:rPr>
        <w:t xml:space="preserve"> HS80 2x130 </w:t>
      </w:r>
      <w:r w:rsidRPr="00BA31CB">
        <w:rPr>
          <w:rFonts w:ascii="Franklin Gothic Book" w:hAnsi="Franklin Gothic Book" w:cstheme="minorHAnsi"/>
          <w:bCs/>
        </w:rPr>
        <w:t>µm</w:t>
      </w:r>
      <w:r w:rsidR="00BD1349">
        <w:rPr>
          <w:rFonts w:ascii="Franklin Gothic Book" w:hAnsi="Franklin Gothic Book" w:cstheme="minorHAnsi"/>
          <w:bCs/>
        </w:rPr>
        <w:t xml:space="preserve">, </w:t>
      </w:r>
      <w:proofErr w:type="spellStart"/>
      <w:r w:rsidR="00BD1349">
        <w:rPr>
          <w:rFonts w:ascii="Franklin Gothic Book" w:hAnsi="Franklin Gothic Book" w:cstheme="minorHAnsi"/>
          <w:bCs/>
        </w:rPr>
        <w:t>Purmal</w:t>
      </w:r>
      <w:proofErr w:type="spellEnd"/>
      <w:r w:rsidR="00BD1349">
        <w:rPr>
          <w:rFonts w:ascii="Franklin Gothic Book" w:hAnsi="Franklin Gothic Book" w:cstheme="minorHAnsi"/>
          <w:bCs/>
        </w:rPr>
        <w:t xml:space="preserve"> S30</w:t>
      </w:r>
      <w:r w:rsidRPr="00191F74">
        <w:rPr>
          <w:rFonts w:ascii="Franklin Gothic Book" w:hAnsi="Franklin Gothic Book" w:cstheme="minorHAnsi"/>
        </w:rPr>
        <w:t xml:space="preserve"> </w:t>
      </w:r>
      <w:r w:rsidRPr="00BA31CB">
        <w:rPr>
          <w:rFonts w:ascii="Franklin Gothic Book" w:hAnsi="Franklin Gothic Book" w:cstheme="minorHAnsi"/>
        </w:rPr>
        <w:t xml:space="preserve">RAL 7035 </w:t>
      </w:r>
      <w:r>
        <w:rPr>
          <w:rFonts w:ascii="Franklin Gothic Book" w:hAnsi="Franklin Gothic Book" w:cstheme="minorHAnsi"/>
          <w:bCs/>
        </w:rPr>
        <w:t>60 </w:t>
      </w:r>
      <w:r w:rsidRPr="00BA31CB">
        <w:rPr>
          <w:rFonts w:ascii="Franklin Gothic Book" w:hAnsi="Franklin Gothic Book" w:cstheme="minorHAnsi"/>
          <w:bCs/>
        </w:rPr>
        <w:t>µm</w:t>
      </w:r>
      <w:r>
        <w:rPr>
          <w:rFonts w:ascii="Franklin Gothic Book" w:hAnsi="Franklin Gothic Book" w:cstheme="minorHAnsi"/>
          <w:bCs/>
        </w:rPr>
        <w:t xml:space="preserve">) </w:t>
      </w:r>
      <w:r w:rsidRPr="00BA31CB">
        <w:rPr>
          <w:rFonts w:ascii="Franklin Gothic Book" w:hAnsi="Franklin Gothic Book" w:cstheme="minorHAnsi"/>
          <w:bCs/>
        </w:rPr>
        <w:t xml:space="preserve">o łącznej gr. </w:t>
      </w:r>
      <w:r>
        <w:rPr>
          <w:rFonts w:ascii="Franklin Gothic Book" w:hAnsi="Franklin Gothic Book" w:cstheme="minorHAnsi"/>
          <w:bCs/>
        </w:rPr>
        <w:t>32</w:t>
      </w:r>
      <w:r w:rsidRPr="00207FF6">
        <w:rPr>
          <w:rFonts w:ascii="Franklin Gothic Book" w:hAnsi="Franklin Gothic Book" w:cstheme="minorHAnsi"/>
        </w:rPr>
        <w:t>0 µm</w:t>
      </w:r>
    </w:p>
    <w:p w14:paraId="6694F1C2" w14:textId="0525D096" w:rsidR="00812A30" w:rsidRDefault="00812A30" w:rsidP="00721FF1">
      <w:pPr>
        <w:pStyle w:val="Akapitzlist"/>
        <w:tabs>
          <w:tab w:val="left" w:pos="567"/>
          <w:tab w:val="left" w:pos="851"/>
        </w:tabs>
        <w:spacing w:before="120"/>
        <w:ind w:left="567" w:right="366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(ok. 403,44</w:t>
      </w:r>
      <w:r w:rsidR="00C91945">
        <w:rPr>
          <w:rFonts w:ascii="Franklin Gothic Book" w:hAnsi="Franklin Gothic Book" w:cstheme="minorHAnsi"/>
        </w:rPr>
        <w:t xml:space="preserve"> </w:t>
      </w:r>
      <w:r w:rsidRPr="00207FF6">
        <w:rPr>
          <w:rFonts w:ascii="Franklin Gothic Book" w:hAnsi="Franklin Gothic Book" w:cstheme="minorHAnsi"/>
        </w:rPr>
        <w:t>m</w:t>
      </w:r>
      <w:r w:rsidRPr="00207FF6">
        <w:rPr>
          <w:rFonts w:ascii="Franklin Gothic Book" w:hAnsi="Franklin Gothic Book" w:cstheme="minorHAnsi"/>
          <w:vertAlign w:val="superscript"/>
        </w:rPr>
        <w:t>2</w:t>
      </w:r>
      <w:r w:rsidRPr="00207FF6">
        <w:rPr>
          <w:rFonts w:ascii="Franklin Gothic Book" w:hAnsi="Franklin Gothic Book" w:cstheme="minorHAnsi"/>
        </w:rPr>
        <w:t>)</w:t>
      </w:r>
    </w:p>
    <w:p w14:paraId="05BFCE37" w14:textId="77777777" w:rsidR="00721FF1" w:rsidRPr="00207FF6" w:rsidRDefault="00721FF1" w:rsidP="00721FF1">
      <w:pPr>
        <w:pStyle w:val="Akapitzlist"/>
        <w:tabs>
          <w:tab w:val="left" w:pos="567"/>
          <w:tab w:val="left" w:pos="851"/>
        </w:tabs>
        <w:spacing w:before="120"/>
        <w:ind w:left="567" w:right="366"/>
        <w:jc w:val="both"/>
        <w:rPr>
          <w:rFonts w:ascii="Franklin Gothic Book" w:hAnsi="Franklin Gothic Book" w:cstheme="minorHAnsi"/>
        </w:rPr>
      </w:pPr>
    </w:p>
    <w:p w14:paraId="7B0B9C61" w14:textId="77777777" w:rsidR="00812A30" w:rsidRPr="00207FF6" w:rsidRDefault="00812A30" w:rsidP="005C63A3">
      <w:pPr>
        <w:pStyle w:val="Akapitzlist"/>
        <w:numPr>
          <w:ilvl w:val="0"/>
          <w:numId w:val="32"/>
        </w:numPr>
        <w:tabs>
          <w:tab w:val="left" w:pos="567"/>
          <w:tab w:val="left" w:pos="851"/>
        </w:tabs>
        <w:spacing w:before="120"/>
        <w:ind w:left="567" w:right="366" w:hanging="283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lastRenderedPageBreak/>
        <w:t>Zastosowanie rusztowań wiszących oraz wykonanie wszelkich zabezpieczeń niezbędnych do wykonania prac.</w:t>
      </w:r>
    </w:p>
    <w:p w14:paraId="077B2D94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Komin należy pomalować w następującej kolorystyce:</w:t>
      </w:r>
    </w:p>
    <w:p w14:paraId="1B902F74" w14:textId="6ADD7D40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- strefa od </w:t>
      </w:r>
      <w:r w:rsidR="005E5397" w:rsidRPr="00207FF6">
        <w:rPr>
          <w:rFonts w:ascii="Franklin Gothic Book" w:hAnsi="Franklin Gothic Book" w:cstheme="minorHAnsi"/>
          <w:sz w:val="22"/>
          <w:szCs w:val="22"/>
        </w:rPr>
        <w:t>+60 m do +90 m – kolor biały, (</w:t>
      </w:r>
      <w:r w:rsidRPr="00207FF6">
        <w:rPr>
          <w:rFonts w:ascii="Franklin Gothic Book" w:hAnsi="Franklin Gothic Book" w:cstheme="minorHAnsi"/>
          <w:sz w:val="22"/>
          <w:szCs w:val="22"/>
        </w:rPr>
        <w:t>ok. 1286,96 m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sz w:val="22"/>
          <w:szCs w:val="22"/>
        </w:rPr>
        <w:t>)</w:t>
      </w:r>
    </w:p>
    <w:p w14:paraId="057940D2" w14:textId="7BBC8198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strefa od +30 m do +60 m – kolor c</w:t>
      </w:r>
      <w:r w:rsidR="005E5397" w:rsidRPr="00207FF6">
        <w:rPr>
          <w:rFonts w:ascii="Franklin Gothic Book" w:hAnsi="Franklin Gothic Book" w:cstheme="minorHAnsi"/>
          <w:sz w:val="22"/>
          <w:szCs w:val="22"/>
        </w:rPr>
        <w:t>zerwony, (</w:t>
      </w:r>
      <w:r w:rsidRPr="00207FF6">
        <w:rPr>
          <w:rFonts w:ascii="Franklin Gothic Book" w:hAnsi="Franklin Gothic Book" w:cstheme="minorHAnsi"/>
          <w:sz w:val="22"/>
          <w:szCs w:val="22"/>
        </w:rPr>
        <w:t>ok. 1360,25 m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sz w:val="22"/>
          <w:szCs w:val="22"/>
        </w:rPr>
        <w:t>)</w:t>
      </w:r>
    </w:p>
    <w:p w14:paraId="17B87D4D" w14:textId="55581243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strefa od 0</w:t>
      </w:r>
      <w:r w:rsidR="005E5397" w:rsidRPr="00207FF6">
        <w:rPr>
          <w:rFonts w:ascii="Franklin Gothic Book" w:hAnsi="Franklin Gothic Book" w:cstheme="minorHAnsi"/>
          <w:sz w:val="22"/>
          <w:szCs w:val="22"/>
        </w:rPr>
        <w:t>,00 m do +30 m – kolor szary. (</w:t>
      </w:r>
      <w:r w:rsidRPr="00207FF6">
        <w:rPr>
          <w:rFonts w:ascii="Franklin Gothic Book" w:hAnsi="Franklin Gothic Book" w:cstheme="minorHAnsi"/>
          <w:sz w:val="22"/>
          <w:szCs w:val="22"/>
        </w:rPr>
        <w:t>ok. 1349,07 m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sz w:val="22"/>
          <w:szCs w:val="22"/>
        </w:rPr>
        <w:t>)</w:t>
      </w:r>
    </w:p>
    <w:p w14:paraId="1BABB19E" w14:textId="4FD1B3AE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osprzęt stalowy (drzwi, galerie i drabiny) - kolor szary.</w:t>
      </w:r>
      <w:r w:rsidR="005E5397" w:rsidRPr="00207FF6">
        <w:rPr>
          <w:rFonts w:ascii="Franklin Gothic Book" w:hAnsi="Franklin Gothic Book" w:cstheme="minorHAnsi"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sz w:val="22"/>
          <w:szCs w:val="22"/>
        </w:rPr>
        <w:t>(ok. 403,44</w:t>
      </w:r>
      <w:r w:rsidR="005E5397" w:rsidRPr="00207FF6">
        <w:rPr>
          <w:rFonts w:ascii="Franklin Gothic Book" w:hAnsi="Franklin Gothic Book" w:cstheme="minorHAnsi"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sz w:val="22"/>
          <w:szCs w:val="22"/>
        </w:rPr>
        <w:t>m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sz w:val="22"/>
          <w:szCs w:val="22"/>
        </w:rPr>
        <w:t>)</w:t>
      </w:r>
    </w:p>
    <w:p w14:paraId="24C9A82E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</w:r>
    </w:p>
    <w:p w14:paraId="6745C5E0" w14:textId="4BE2293A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Oczekiwana trwałość zabezpieczenia 10-15 lat, wymagana gwarancja 36 m</w:t>
      </w:r>
      <w:r w:rsidR="005E5397" w:rsidRPr="00207FF6">
        <w:rPr>
          <w:rFonts w:ascii="Franklin Gothic Book" w:hAnsi="Franklin Gothic Book" w:cstheme="minorHAnsi"/>
          <w:sz w:val="22"/>
          <w:szCs w:val="22"/>
        </w:rPr>
        <w:t>-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c</w:t>
      </w:r>
      <w:r w:rsidR="005E5397" w:rsidRPr="00207FF6">
        <w:rPr>
          <w:rFonts w:ascii="Franklin Gothic Book" w:hAnsi="Franklin Gothic Book" w:cstheme="minorHAnsi"/>
          <w:sz w:val="22"/>
          <w:szCs w:val="22"/>
        </w:rPr>
        <w:t>y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>.</w:t>
      </w:r>
    </w:p>
    <w:p w14:paraId="7AC5020E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</w:p>
    <w:p w14:paraId="72ECD190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Przyjęto następujące strefy narażenia środowiskowego komina:</w:t>
      </w:r>
    </w:p>
    <w:p w14:paraId="02307289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strefa I od poziomu +94 m do +99 m ( poza zakresem remontu),</w:t>
      </w:r>
    </w:p>
    <w:p w14:paraId="17A69091" w14:textId="049A7952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strefa II od poziomu +74 m do +94 m ( w zakresi</w:t>
      </w:r>
      <w:r w:rsidR="00207FF6">
        <w:rPr>
          <w:rFonts w:ascii="Franklin Gothic Book" w:hAnsi="Franklin Gothic Book" w:cstheme="minorHAnsi"/>
          <w:sz w:val="22"/>
          <w:szCs w:val="22"/>
        </w:rPr>
        <w:t xml:space="preserve">e remontu od +74 m do +90 m ok. </w:t>
      </w:r>
      <w:r w:rsidRPr="00207FF6">
        <w:rPr>
          <w:rFonts w:ascii="Franklin Gothic Book" w:hAnsi="Franklin Gothic Book" w:cstheme="minorHAnsi"/>
          <w:sz w:val="22"/>
          <w:szCs w:val="22"/>
        </w:rPr>
        <w:t>677,24 m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sz w:val="22"/>
          <w:szCs w:val="22"/>
        </w:rPr>
        <w:t>),</w:t>
      </w:r>
    </w:p>
    <w:p w14:paraId="6C04D741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strefa III od poziomu 0,00 m do +74 m (ok. 3319,05 m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sz w:val="22"/>
          <w:szCs w:val="22"/>
        </w:rPr>
        <w:t>).</w:t>
      </w:r>
    </w:p>
    <w:p w14:paraId="10C2BB86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Średnica zewnętrzna podstawy komina wynosi 16,00 m.</w:t>
      </w:r>
    </w:p>
    <w:p w14:paraId="19A0AE2B" w14:textId="77777777" w:rsidR="00812A30" w:rsidRPr="00207FF6" w:rsidRDefault="00812A30" w:rsidP="00812A30">
      <w:pPr>
        <w:pStyle w:val="Akapitzlist"/>
        <w:ind w:left="360"/>
        <w:rPr>
          <w:rFonts w:ascii="Franklin Gothic Book" w:hAnsi="Franklin Gothic Book" w:cstheme="minorHAnsi"/>
          <w:b/>
        </w:rPr>
      </w:pPr>
    </w:p>
    <w:p w14:paraId="44465AB9" w14:textId="77777777" w:rsidR="00812A30" w:rsidRPr="00207FF6" w:rsidRDefault="00812A30" w:rsidP="005C63A3">
      <w:pPr>
        <w:pStyle w:val="Akapitzlist"/>
        <w:numPr>
          <w:ilvl w:val="0"/>
          <w:numId w:val="26"/>
        </w:numPr>
        <w:rPr>
          <w:rFonts w:ascii="Franklin Gothic Book" w:hAnsi="Franklin Gothic Book" w:cstheme="minorHAnsi"/>
          <w:b/>
        </w:rPr>
      </w:pPr>
      <w:r w:rsidRPr="00207FF6">
        <w:rPr>
          <w:rFonts w:ascii="Franklin Gothic Book" w:hAnsi="Franklin Gothic Book" w:cstheme="minorHAnsi"/>
        </w:rPr>
        <w:t xml:space="preserve"> </w:t>
      </w:r>
      <w:r w:rsidRPr="00207FF6">
        <w:rPr>
          <w:rFonts w:ascii="Franklin Gothic Book" w:hAnsi="Franklin Gothic Book" w:cstheme="minorHAnsi"/>
          <w:b/>
        </w:rPr>
        <w:t>Dokumentacja  techniczna:</w:t>
      </w:r>
    </w:p>
    <w:p w14:paraId="5A134066" w14:textId="77777777" w:rsidR="00812A30" w:rsidRPr="00207FF6" w:rsidRDefault="00812A30" w:rsidP="005C63A3">
      <w:pPr>
        <w:pStyle w:val="Akapitzlist"/>
        <w:numPr>
          <w:ilvl w:val="0"/>
          <w:numId w:val="30"/>
        </w:numPr>
        <w:spacing w:before="120" w:after="120" w:line="312" w:lineRule="atLeast"/>
        <w:jc w:val="both"/>
        <w:rPr>
          <w:rFonts w:ascii="Franklin Gothic Book" w:hAnsi="Franklin Gothic Book" w:cstheme="minorHAnsi"/>
          <w:bCs/>
          <w:color w:val="000000" w:themeColor="text1"/>
        </w:rPr>
      </w:pPr>
      <w:r w:rsidRPr="00207FF6">
        <w:rPr>
          <w:rFonts w:ascii="Franklin Gothic Book" w:hAnsi="Franklin Gothic Book" w:cstheme="minorHAnsi"/>
        </w:rPr>
        <w:t>Zamawiający nie posiada ekspertyz dotyczących komina po wykonaniu remontu. Ostania ekspertyza została wykonana w 2008 roku. Opracowanie do wglądu w siedzibie zamawiającego.</w:t>
      </w:r>
    </w:p>
    <w:p w14:paraId="2F9A770D" w14:textId="77777777" w:rsidR="00812A30" w:rsidRPr="00207FF6" w:rsidRDefault="00812A30" w:rsidP="005C63A3">
      <w:pPr>
        <w:pStyle w:val="Akapitzlist"/>
        <w:numPr>
          <w:ilvl w:val="0"/>
          <w:numId w:val="30"/>
        </w:numPr>
        <w:spacing w:before="120" w:after="120" w:line="312" w:lineRule="atLeast"/>
        <w:jc w:val="both"/>
        <w:rPr>
          <w:rFonts w:ascii="Franklin Gothic Book" w:hAnsi="Franklin Gothic Book" w:cstheme="minorHAnsi"/>
          <w:bCs/>
          <w:color w:val="000000" w:themeColor="text1"/>
        </w:rPr>
      </w:pPr>
      <w:r w:rsidRPr="00207FF6">
        <w:rPr>
          <w:rFonts w:ascii="Franklin Gothic Book" w:hAnsi="Franklin Gothic Book" w:cstheme="minorHAnsi"/>
        </w:rPr>
        <w:t>Komin w 2010 roku został wyremontowany w systemie MC-</w:t>
      </w:r>
      <w:proofErr w:type="spellStart"/>
      <w:r w:rsidRPr="00207FF6">
        <w:rPr>
          <w:rFonts w:ascii="Franklin Gothic Book" w:hAnsi="Franklin Gothic Book" w:cstheme="minorHAnsi"/>
        </w:rPr>
        <w:t>Bauchemie</w:t>
      </w:r>
      <w:proofErr w:type="spellEnd"/>
      <w:r w:rsidRPr="00207FF6">
        <w:rPr>
          <w:rFonts w:ascii="Franklin Gothic Book" w:hAnsi="Franklin Gothic Book" w:cstheme="minorHAnsi"/>
        </w:rPr>
        <w:t xml:space="preserve"> i zabezpieczony powłoką MC </w:t>
      </w:r>
      <w:proofErr w:type="spellStart"/>
      <w:r w:rsidRPr="00207FF6">
        <w:rPr>
          <w:rFonts w:ascii="Franklin Gothic Book" w:hAnsi="Franklin Gothic Book" w:cstheme="minorHAnsi"/>
        </w:rPr>
        <w:t>Color</w:t>
      </w:r>
      <w:proofErr w:type="spellEnd"/>
      <w:r w:rsidRPr="00207FF6">
        <w:rPr>
          <w:rFonts w:ascii="Franklin Gothic Book" w:hAnsi="Franklin Gothic Book" w:cstheme="minorHAnsi"/>
        </w:rPr>
        <w:t xml:space="preserve">- </w:t>
      </w:r>
      <w:proofErr w:type="spellStart"/>
      <w:r w:rsidRPr="00207FF6">
        <w:rPr>
          <w:rFonts w:ascii="Franklin Gothic Book" w:hAnsi="Franklin Gothic Book" w:cstheme="minorHAnsi"/>
        </w:rPr>
        <w:t>flex</w:t>
      </w:r>
      <w:proofErr w:type="spellEnd"/>
      <w:r w:rsidRPr="00207FF6">
        <w:rPr>
          <w:rFonts w:ascii="Franklin Gothic Book" w:hAnsi="Franklin Gothic Book" w:cstheme="minorHAnsi"/>
        </w:rPr>
        <w:t>,. Do 2016 r. komin był wyłączony z eksploatacji. W styczniu 2016 komin po odbudowie wymurówki został włączony do eksploatacji. Ze względu na zbyt małą prędkość wylotową spalin zewnętrzne powłoki komina zostały ubrudzone przez spaliny. W 2017 roku na kominie zamontowano zwężkę stalową poprawiającą wynoszenie spalin. Opracowania do wglądu w siedzibie zamawiającego.</w:t>
      </w:r>
    </w:p>
    <w:p w14:paraId="53D5FA13" w14:textId="77777777" w:rsidR="00812A30" w:rsidRPr="00207FF6" w:rsidRDefault="00812A30" w:rsidP="005C63A3">
      <w:pPr>
        <w:pStyle w:val="Akapitzlist"/>
        <w:numPr>
          <w:ilvl w:val="0"/>
          <w:numId w:val="30"/>
        </w:numPr>
        <w:spacing w:before="120" w:after="120" w:line="312" w:lineRule="atLeast"/>
        <w:jc w:val="both"/>
        <w:rPr>
          <w:rFonts w:ascii="Franklin Gothic Book" w:hAnsi="Franklin Gothic Book" w:cstheme="minorHAnsi"/>
          <w:bCs/>
          <w:color w:val="000000" w:themeColor="text1"/>
        </w:rPr>
      </w:pPr>
      <w:r w:rsidRPr="00207FF6">
        <w:rPr>
          <w:rFonts w:ascii="Franklin Gothic Book" w:hAnsi="Franklin Gothic Book" w:cstheme="minorHAnsi"/>
          <w:bCs/>
          <w:color w:val="000000" w:themeColor="text1"/>
        </w:rPr>
        <w:t>Opracowanie dokumentacji wykonawczej i warsztatowej po stronie i na koszt Wykonawcy.</w:t>
      </w:r>
    </w:p>
    <w:p w14:paraId="52E78843" w14:textId="77777777" w:rsidR="00812A30" w:rsidRPr="00207FF6" w:rsidRDefault="00812A30" w:rsidP="005C63A3">
      <w:pPr>
        <w:pStyle w:val="Akapitzlist"/>
        <w:numPr>
          <w:ilvl w:val="0"/>
          <w:numId w:val="26"/>
        </w:numPr>
        <w:spacing w:before="120" w:after="120" w:line="312" w:lineRule="atLeast"/>
        <w:ind w:left="284" w:hanging="284"/>
        <w:rPr>
          <w:rFonts w:ascii="Franklin Gothic Book" w:hAnsi="Franklin Gothic Book" w:cstheme="minorHAnsi"/>
          <w:b/>
          <w:bCs/>
          <w:color w:val="000000" w:themeColor="text1"/>
        </w:rPr>
      </w:pPr>
      <w:r w:rsidRPr="00207FF6">
        <w:rPr>
          <w:rFonts w:ascii="Franklin Gothic Book" w:hAnsi="Franklin Gothic Book" w:cstheme="minorHAnsi"/>
          <w:b/>
          <w:bCs/>
          <w:color w:val="000000" w:themeColor="text1"/>
        </w:rPr>
        <w:t>Założenia   i warunki  techniczne dla prawidłowej realizacji zadania:</w:t>
      </w:r>
    </w:p>
    <w:p w14:paraId="1763589F" w14:textId="4095B8E4" w:rsidR="00812A30" w:rsidRPr="00207FF6" w:rsidRDefault="00812A30" w:rsidP="005C63A3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="Franklin Gothic Book" w:hAnsi="Franklin Gothic Book" w:cstheme="minorHAnsi"/>
          <w:noProof/>
        </w:rPr>
      </w:pPr>
      <w:r w:rsidRPr="00207FF6">
        <w:rPr>
          <w:rFonts w:ascii="Franklin Gothic Book" w:hAnsi="Franklin Gothic Book" w:cstheme="minorHAnsi"/>
          <w:noProof/>
        </w:rPr>
        <w:t>Wykonan</w:t>
      </w:r>
      <w:r w:rsidR="004D5F3E">
        <w:rPr>
          <w:rFonts w:ascii="Franklin Gothic Book" w:hAnsi="Franklin Gothic Book" w:cstheme="minorHAnsi"/>
          <w:noProof/>
        </w:rPr>
        <w:t xml:space="preserve">ie zgodnie z zakresem i normami oraz </w:t>
      </w:r>
      <w:r w:rsidR="004D5F3E">
        <w:rPr>
          <w:rFonts w:ascii="Franklin Gothic Book" w:hAnsi="Franklin Gothic Book" w:cstheme="minorHAnsi"/>
        </w:rPr>
        <w:t>z wymaganiami producenta zawartymi w kartach materiałowych.</w:t>
      </w:r>
    </w:p>
    <w:p w14:paraId="594B7CEA" w14:textId="3CB49C31" w:rsidR="00812A30" w:rsidRPr="004D5F3E" w:rsidRDefault="00812A30" w:rsidP="005C63A3">
      <w:pPr>
        <w:pStyle w:val="Akapitzlist"/>
        <w:numPr>
          <w:ilvl w:val="0"/>
          <w:numId w:val="31"/>
        </w:numPr>
        <w:tabs>
          <w:tab w:val="left" w:pos="567"/>
          <w:tab w:val="left" w:pos="851"/>
        </w:tabs>
        <w:ind w:right="366"/>
        <w:jc w:val="both"/>
        <w:rPr>
          <w:rFonts w:asciiTheme="minorHAnsi" w:hAnsiTheme="minorHAnsi" w:cstheme="minorHAnsi"/>
        </w:rPr>
      </w:pPr>
      <w:r w:rsidRPr="00207FF6">
        <w:rPr>
          <w:rFonts w:ascii="Franklin Gothic Book" w:hAnsi="Franklin Gothic Book" w:cstheme="minorHAnsi"/>
        </w:rPr>
        <w:t>Do malowania płaszcza żelbetowego komina należy użyć kompletnego systemu do naprawy i zabezpieczenia żelbetu (jednego producenta)  posiadającego dopuszczenie do stosowania w budownictwie dla komin</w:t>
      </w:r>
      <w:r w:rsidR="003327FF">
        <w:rPr>
          <w:rFonts w:ascii="Franklin Gothic Book" w:hAnsi="Franklin Gothic Book" w:cstheme="minorHAnsi"/>
        </w:rPr>
        <w:t>ów przemysłowych. (przedstawiono technologię</w:t>
      </w:r>
      <w:r w:rsidRPr="00207FF6">
        <w:rPr>
          <w:rFonts w:ascii="Franklin Gothic Book" w:hAnsi="Franklin Gothic Book" w:cstheme="minorHAnsi"/>
        </w:rPr>
        <w:t xml:space="preserve"> firmy </w:t>
      </w:r>
      <w:r w:rsidR="003327FF">
        <w:rPr>
          <w:rFonts w:ascii="Franklin Gothic Book" w:hAnsi="Franklin Gothic Book" w:cstheme="minorHAnsi"/>
        </w:rPr>
        <w:t>MC-</w:t>
      </w:r>
      <w:proofErr w:type="spellStart"/>
      <w:r w:rsidR="003327FF">
        <w:rPr>
          <w:rFonts w:ascii="Franklin Gothic Book" w:hAnsi="Franklin Gothic Book" w:cstheme="minorHAnsi"/>
        </w:rPr>
        <w:t>Bauchemie</w:t>
      </w:r>
      <w:proofErr w:type="spellEnd"/>
      <w:r w:rsidR="003327FF">
        <w:rPr>
          <w:rFonts w:ascii="Franklin Gothic Book" w:hAnsi="Franklin Gothic Book" w:cstheme="minorHAnsi"/>
        </w:rPr>
        <w:t>) Zamawiający dopuszcza zastosowanie alternatywnie technologii firmy Sika z</w:t>
      </w:r>
      <w:r w:rsidRPr="00207FF6">
        <w:rPr>
          <w:rFonts w:ascii="Franklin Gothic Book" w:hAnsi="Franklin Gothic Book" w:cstheme="minorHAnsi"/>
        </w:rPr>
        <w:t xml:space="preserve"> zastosowanie</w:t>
      </w:r>
      <w:r w:rsidR="003327FF">
        <w:rPr>
          <w:rFonts w:ascii="Franklin Gothic Book" w:hAnsi="Franklin Gothic Book" w:cstheme="minorHAnsi"/>
        </w:rPr>
        <w:t>m</w:t>
      </w:r>
      <w:r w:rsidRPr="00207FF6">
        <w:rPr>
          <w:rFonts w:ascii="Franklin Gothic Book" w:hAnsi="Franklin Gothic Book" w:cstheme="minorHAnsi"/>
        </w:rPr>
        <w:t xml:space="preserve"> materiałó</w:t>
      </w:r>
      <w:r w:rsidR="003327FF">
        <w:rPr>
          <w:rFonts w:ascii="Franklin Gothic Book" w:hAnsi="Franklin Gothic Book" w:cstheme="minorHAnsi"/>
        </w:rPr>
        <w:t>w o nie gorszych właściwościach.</w:t>
      </w:r>
      <w:r w:rsidR="00DD7DC5">
        <w:rPr>
          <w:rFonts w:ascii="Franklin Gothic Book" w:hAnsi="Franklin Gothic Book" w:cstheme="minorHAnsi"/>
        </w:rPr>
        <w:t xml:space="preserve"> W przypadku wyboru technologii firmy Sika oferent sprecyzuje zamienniki materiałowe </w:t>
      </w:r>
      <w:r w:rsidR="001D6AD3">
        <w:rPr>
          <w:rFonts w:ascii="Franklin Gothic Book" w:hAnsi="Franklin Gothic Book" w:cstheme="minorHAnsi"/>
        </w:rPr>
        <w:t>firmy Sika</w:t>
      </w:r>
      <w:r w:rsidR="001D6AD3" w:rsidRPr="004D5F3E">
        <w:rPr>
          <w:rFonts w:asciiTheme="minorHAnsi" w:hAnsiTheme="minorHAnsi" w:cstheme="minorHAnsi"/>
        </w:rPr>
        <w:t>.</w:t>
      </w:r>
      <w:r w:rsidR="001929A4" w:rsidRPr="004D5F3E">
        <w:rPr>
          <w:rFonts w:asciiTheme="minorHAnsi" w:hAnsiTheme="minorHAnsi" w:cstheme="minorHAnsi"/>
        </w:rPr>
        <w:t xml:space="preserve"> (Wymagany szcz</w:t>
      </w:r>
      <w:r w:rsidR="004D5F3E">
        <w:rPr>
          <w:rFonts w:asciiTheme="minorHAnsi" w:hAnsiTheme="minorHAnsi" w:cstheme="minorHAnsi"/>
        </w:rPr>
        <w:t xml:space="preserve">egółowy, </w:t>
      </w:r>
      <w:r w:rsidR="001929A4" w:rsidRPr="004D5F3E">
        <w:rPr>
          <w:rFonts w:asciiTheme="minorHAnsi" w:hAnsiTheme="minorHAnsi" w:cstheme="minorHAnsi"/>
        </w:rPr>
        <w:t>autoryzowany przez producenta opis technologii naprawy i zabezpieczenia trzonu, ze sprecyzowaniem materiałów</w:t>
      </w:r>
      <w:r w:rsidR="004D5F3E" w:rsidRPr="004D5F3E">
        <w:rPr>
          <w:rFonts w:asciiTheme="minorHAnsi" w:hAnsiTheme="minorHAnsi" w:cstheme="minorHAnsi"/>
        </w:rPr>
        <w:t>.</w:t>
      </w:r>
      <w:r w:rsidR="001929A4" w:rsidRPr="004D5F3E">
        <w:rPr>
          <w:rFonts w:asciiTheme="minorHAnsi" w:hAnsiTheme="minorHAnsi" w:cstheme="minorHAnsi"/>
        </w:rPr>
        <w:t>)</w:t>
      </w:r>
    </w:p>
    <w:p w14:paraId="4003FCD7" w14:textId="476A6DD6" w:rsidR="00812A30" w:rsidRPr="00207FF6" w:rsidRDefault="00812A30" w:rsidP="005C63A3">
      <w:pPr>
        <w:pStyle w:val="Akapitzlist"/>
        <w:numPr>
          <w:ilvl w:val="0"/>
          <w:numId w:val="31"/>
        </w:numPr>
        <w:tabs>
          <w:tab w:val="left" w:pos="567"/>
          <w:tab w:val="left" w:pos="851"/>
        </w:tabs>
        <w:ind w:right="366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ab/>
        <w:t xml:space="preserve">Do malowania osprzętu stalowego należy użyć </w:t>
      </w:r>
      <w:r w:rsidR="001929A4">
        <w:rPr>
          <w:rFonts w:ascii="Franklin Gothic Book" w:hAnsi="Franklin Gothic Book" w:cstheme="minorHAnsi"/>
        </w:rPr>
        <w:t xml:space="preserve">( jednego z dwóch </w:t>
      </w:r>
      <w:r w:rsidR="006F7A18">
        <w:rPr>
          <w:rFonts w:ascii="Franklin Gothic Book" w:hAnsi="Franklin Gothic Book" w:cstheme="minorHAnsi"/>
        </w:rPr>
        <w:t>wskazanych)</w:t>
      </w:r>
      <w:r w:rsidRPr="00207FF6">
        <w:rPr>
          <w:rFonts w:ascii="Franklin Gothic Book" w:hAnsi="Franklin Gothic Book" w:cstheme="minorHAnsi"/>
        </w:rPr>
        <w:t xml:space="preserve"> systemu malarskiego epoksydowo-poliuretanowego (jednego producenta) posiadającego dopuszczenie do stosowania w budownictwie.</w:t>
      </w:r>
      <w:r w:rsidR="001929A4">
        <w:rPr>
          <w:rFonts w:ascii="Franklin Gothic Book" w:hAnsi="Franklin Gothic Book" w:cstheme="minorHAnsi"/>
        </w:rPr>
        <w:t xml:space="preserve"> </w:t>
      </w:r>
    </w:p>
    <w:p w14:paraId="7407AA28" w14:textId="427CA5D3" w:rsidR="00812A30" w:rsidRDefault="00812A30" w:rsidP="005C63A3">
      <w:pPr>
        <w:pStyle w:val="Akapitzlist"/>
        <w:numPr>
          <w:ilvl w:val="0"/>
          <w:numId w:val="31"/>
        </w:numPr>
        <w:tabs>
          <w:tab w:val="left" w:pos="567"/>
          <w:tab w:val="left" w:pos="851"/>
        </w:tabs>
        <w:ind w:right="366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ab/>
        <w:t xml:space="preserve"> Na etapie złożenia oferty oferent zobligowany jest do sprecyzowania technologii materiałowych, które zostaną zastosowane do remontu.</w:t>
      </w:r>
    </w:p>
    <w:p w14:paraId="6517A981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Technologia remontu komina </w:t>
      </w:r>
    </w:p>
    <w:p w14:paraId="57CEA622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1.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>Naprawa lokalnych uszkodzeń żelbetu</w:t>
      </w:r>
    </w:p>
    <w:p w14:paraId="2DC85240" w14:textId="77777777" w:rsidR="00812A30" w:rsidRPr="00207FF6" w:rsidRDefault="00812A30" w:rsidP="00812A30">
      <w:pPr>
        <w:tabs>
          <w:tab w:val="left" w:pos="567"/>
          <w:tab w:val="left" w:pos="851"/>
        </w:tabs>
        <w:spacing w:before="240"/>
        <w:ind w:left="851" w:right="366"/>
        <w:jc w:val="both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1.1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>Roboty przygotowawcze</w:t>
      </w:r>
    </w:p>
    <w:p w14:paraId="79082A4D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Przygotowanie podłoża betonowego i zbrojenia powinno być odpowiednie do wymaganego stanu podłoża oraz do stanu konstrukcji, tak aby możliwe było właściwe zastosowanie </w:t>
      </w:r>
      <w:r w:rsidRPr="00207FF6">
        <w:rPr>
          <w:rFonts w:ascii="Franklin Gothic Book" w:hAnsi="Franklin Gothic Book" w:cstheme="minorHAnsi"/>
          <w:sz w:val="22"/>
          <w:szCs w:val="22"/>
        </w:rPr>
        <w:lastRenderedPageBreak/>
        <w:t xml:space="preserve">wyrobów i systemów naprawczych. Powinno ono być przeprowadzone w taki sposób, aby umożliwić wykonanie ochrony lub naprawy zgodnie z PN-EN 1504 „Wyroby i systemy do ochrony i napraw konstrukcji betonowych. Definicje, wymagania, sterowanie jakością i ocena zgodności” część 1÷10. </w:t>
      </w:r>
    </w:p>
    <w:p w14:paraId="494BCFFF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Wymagania dotyczące przygotowania podłoża podaje pkt. 7 oraz załącznik A7 (zatytułowany „Przygotowanie podłoża”) normy PN-EN 1504-10:2005.</w:t>
      </w:r>
    </w:p>
    <w:p w14:paraId="7C774592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 w:line="360" w:lineRule="atLeast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Przed przystąpieniem do zasadniczych prac remontowych żelbetowej konstrukcji należy wykonać następujące roboty przygotowawcze:</w:t>
      </w:r>
    </w:p>
    <w:p w14:paraId="06B4ED60" w14:textId="77777777" w:rsidR="00812A30" w:rsidRPr="00207FF6" w:rsidRDefault="00812A30" w:rsidP="00002B68">
      <w:pPr>
        <w:tabs>
          <w:tab w:val="left" w:pos="567"/>
          <w:tab w:val="left" w:pos="1276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a)</w:t>
      </w:r>
      <w:r w:rsidRPr="00207FF6">
        <w:rPr>
          <w:rFonts w:ascii="Franklin Gothic Book" w:hAnsi="Franklin Gothic Book" w:cstheme="minorHAnsi"/>
          <w:sz w:val="22"/>
          <w:szCs w:val="22"/>
        </w:rPr>
        <w:tab/>
        <w:t xml:space="preserve">odkucie skorodowanej otuliny i warstw powierzchniowych betonu do głębokości, na której wskaźnik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pH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jest większy od 10,</w:t>
      </w:r>
    </w:p>
    <w:p w14:paraId="66032EC0" w14:textId="77777777" w:rsidR="00812A30" w:rsidRPr="00207FF6" w:rsidRDefault="00812A30" w:rsidP="00002B68">
      <w:pPr>
        <w:tabs>
          <w:tab w:val="left" w:pos="567"/>
          <w:tab w:val="left" w:pos="1276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b)</w:t>
      </w:r>
      <w:r w:rsidRPr="00207FF6">
        <w:rPr>
          <w:rFonts w:ascii="Franklin Gothic Book" w:hAnsi="Franklin Gothic Book" w:cstheme="minorHAnsi"/>
          <w:sz w:val="22"/>
          <w:szCs w:val="22"/>
        </w:rPr>
        <w:tab/>
        <w:t>usunięcie szkodliwych substancji mogących mieć wpływ na połączenie nakładanych materiałów z betonem lub na korozję betonu albo stali,</w:t>
      </w:r>
    </w:p>
    <w:p w14:paraId="23256267" w14:textId="77777777" w:rsidR="00812A30" w:rsidRPr="00207FF6" w:rsidRDefault="00812A30" w:rsidP="00002B68">
      <w:pPr>
        <w:tabs>
          <w:tab w:val="left" w:pos="567"/>
          <w:tab w:val="left" w:pos="1276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c)</w:t>
      </w:r>
      <w:r w:rsidRPr="00207FF6">
        <w:rPr>
          <w:rFonts w:ascii="Franklin Gothic Book" w:hAnsi="Franklin Gothic Book" w:cstheme="minorHAnsi"/>
          <w:sz w:val="22"/>
          <w:szCs w:val="22"/>
        </w:rPr>
        <w:tab/>
        <w:t xml:space="preserve">oczyścić metodą strumieniowo-ścierną  na sucho powierzchnię betonu oraz odsłonięte zbrojenie z rdzy (do stopnia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Sa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2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1</w:t>
      </w:r>
      <w:r w:rsidRPr="00207FF6">
        <w:rPr>
          <w:rFonts w:ascii="Franklin Gothic Book" w:hAnsi="Franklin Gothic Book" w:cstheme="minorHAnsi"/>
          <w:sz w:val="22"/>
          <w:szCs w:val="22"/>
        </w:rPr>
        <w:t>/</w:t>
      </w:r>
      <w:r w:rsidRPr="00207FF6">
        <w:rPr>
          <w:rFonts w:ascii="Franklin Gothic Book" w:hAnsi="Franklin Gothic Book" w:cstheme="minorHAnsi"/>
          <w:sz w:val="22"/>
          <w:szCs w:val="22"/>
          <w:vertAlign w:val="subscript"/>
        </w:rPr>
        <w:t xml:space="preserve">2 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wg PN-EN ISO 12944-4), Podłoże betonowe musi być czyste, szorstkie, chłonne i wystarczająco nośne. 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Uwaga: Ze względu na bliską lokalizację linii WN 220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kV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zamawiający nie dopuszcza użycia czyszczenia przy użyciu wody.</w:t>
      </w:r>
    </w:p>
    <w:p w14:paraId="6C3CDD69" w14:textId="77777777" w:rsidR="00812A30" w:rsidRPr="00207FF6" w:rsidRDefault="00812A30" w:rsidP="00002B68">
      <w:pPr>
        <w:tabs>
          <w:tab w:val="left" w:pos="567"/>
          <w:tab w:val="left" w:pos="1276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d)</w:t>
      </w:r>
      <w:r w:rsidRPr="00207FF6">
        <w:rPr>
          <w:rFonts w:ascii="Franklin Gothic Book" w:hAnsi="Franklin Gothic Book" w:cstheme="minorHAnsi"/>
          <w:sz w:val="22"/>
          <w:szCs w:val="22"/>
        </w:rPr>
        <w:tab/>
        <w:t>sprawdzić wymóg normowy wytrzymałości podłoża betonowego i poprawności jego oczyszczenia przed pracami naprawczymi i zabezpieczającymi poprzez wykonanie m.in. pomiarów wytrzymałości betonu na odrywanie metodą „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pull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-off”. Wymóg normowy dla pojedynczego pomiaru ≥ 1,0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MPa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, oraz dla wartości średniej ≥ 1,5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MPa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>,</w:t>
      </w:r>
    </w:p>
    <w:p w14:paraId="7606F6BC" w14:textId="77777777" w:rsidR="00812A30" w:rsidRPr="00207FF6" w:rsidRDefault="00812A30" w:rsidP="00812A30">
      <w:pPr>
        <w:tabs>
          <w:tab w:val="left" w:pos="567"/>
          <w:tab w:val="left" w:pos="851"/>
        </w:tabs>
        <w:spacing w:before="240"/>
        <w:ind w:left="851" w:right="366"/>
        <w:jc w:val="both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1.2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 xml:space="preserve">Antykorozyjne zabezpieczenie prętów zbrojeniowych zgodnie z PN-EN 1504-9:2008 - metoda 11.1 - </w:t>
      </w:r>
      <w:r w:rsidRPr="00207FF6">
        <w:rPr>
          <w:rFonts w:ascii="Franklin Gothic Book" w:hAnsi="Franklin Gothic Book" w:cstheme="minorHAnsi"/>
          <w:sz w:val="22"/>
          <w:szCs w:val="22"/>
        </w:rPr>
        <w:t>Nakładanie na zbrojenie powłoki zawieraj</w:t>
      </w:r>
      <w:r w:rsidRPr="00207FF6">
        <w:rPr>
          <w:rFonts w:ascii="Franklin Gothic Book" w:eastAsia="TimesNewRoman" w:hAnsi="Franklin Gothic Book" w:cstheme="minorHAnsi"/>
          <w:sz w:val="22"/>
          <w:szCs w:val="22"/>
        </w:rPr>
        <w:t>ą</w:t>
      </w:r>
      <w:r w:rsidRPr="00207FF6">
        <w:rPr>
          <w:rFonts w:ascii="Franklin Gothic Book" w:hAnsi="Franklin Gothic Book" w:cstheme="minorHAnsi"/>
          <w:sz w:val="22"/>
          <w:szCs w:val="22"/>
        </w:rPr>
        <w:t>cej aktywne domieszki</w:t>
      </w:r>
    </w:p>
    <w:p w14:paraId="0434723A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Zabezpieczyć antykorozyjnie zbrojenie – niezwłocznie po jego oczyszczeniu (do stopnia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Sa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2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1</w:t>
      </w:r>
      <w:r w:rsidRPr="00207FF6">
        <w:rPr>
          <w:rFonts w:ascii="Franklin Gothic Book" w:hAnsi="Franklin Gothic Book" w:cstheme="minorHAnsi"/>
          <w:sz w:val="22"/>
          <w:szCs w:val="22"/>
        </w:rPr>
        <w:t>/</w:t>
      </w:r>
      <w:r w:rsidRPr="00207FF6">
        <w:rPr>
          <w:rFonts w:ascii="Franklin Gothic Book" w:hAnsi="Franklin Gothic Book" w:cstheme="minorHAnsi"/>
          <w:sz w:val="22"/>
          <w:szCs w:val="22"/>
          <w:vertAlign w:val="subscript"/>
        </w:rPr>
        <w:t xml:space="preserve">2 </w:t>
      </w:r>
      <w:r w:rsidRPr="00207FF6">
        <w:rPr>
          <w:rFonts w:ascii="Franklin Gothic Book" w:hAnsi="Franklin Gothic Book" w:cstheme="minorHAnsi"/>
          <w:sz w:val="22"/>
          <w:szCs w:val="22"/>
        </w:rPr>
        <w:t>wg PN-EN ISO 12944-4) – wykonać powłoką ochrony przeciwkorozyjnej na bazie szlamu cementowego, ulepszonego polimerami przy użyciu materiału (deklaracja właściwości użytkowych – certyfikacja na znak CE zgodnie z EN 1504-7) o nazwie:</w:t>
      </w:r>
    </w:p>
    <w:p w14:paraId="6B0ECC25" w14:textId="77777777" w:rsidR="00812A30" w:rsidRPr="00207FF6" w:rsidRDefault="00812A30" w:rsidP="00812A30">
      <w:pPr>
        <w:tabs>
          <w:tab w:val="left" w:pos="567"/>
          <w:tab w:val="left" w:pos="851"/>
          <w:tab w:val="left" w:pos="2552"/>
        </w:tabs>
        <w:spacing w:before="12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proofErr w:type="spellStart"/>
      <w:r w:rsidRPr="00207FF6">
        <w:rPr>
          <w:rFonts w:ascii="Franklin Gothic Book" w:hAnsi="Franklin Gothic Book" w:cstheme="minorHAnsi"/>
          <w:b/>
          <w:color w:val="008000"/>
          <w:sz w:val="22"/>
          <w:szCs w:val="22"/>
        </w:rPr>
        <w:t>Zentrifix</w:t>
      </w:r>
      <w:proofErr w:type="spellEnd"/>
      <w:r w:rsidRPr="00207FF6">
        <w:rPr>
          <w:rFonts w:ascii="Franklin Gothic Book" w:hAnsi="Franklin Gothic Book" w:cstheme="minorHAnsi"/>
          <w:b/>
          <w:color w:val="008000"/>
          <w:sz w:val="22"/>
          <w:szCs w:val="22"/>
        </w:rPr>
        <w:t xml:space="preserve"> KMH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–</w:t>
      </w:r>
      <w:r w:rsidRPr="00207FF6">
        <w:rPr>
          <w:rFonts w:ascii="Franklin Gothic Book" w:hAnsi="Franklin Gothic Book" w:cstheme="minorHAnsi"/>
          <w:sz w:val="22"/>
          <w:szCs w:val="22"/>
        </w:rPr>
        <w:tab/>
        <w:t xml:space="preserve">dla ochrony antykorozyjnej prętów zbrojeniowych </w:t>
      </w:r>
      <w:r w:rsidRPr="00207FF6">
        <w:rPr>
          <w:rFonts w:ascii="Franklin Gothic Book" w:hAnsi="Franklin Gothic Book" w:cstheme="minorHAnsi"/>
          <w:color w:val="800000"/>
          <w:sz w:val="22"/>
          <w:szCs w:val="22"/>
          <w:u w:val="single"/>
        </w:rPr>
        <w:t>przy uzupełnianiu ubytków betonu metodą obróbki ręcznej lub metodą natrysku na mokro</w:t>
      </w:r>
      <w:r w:rsidRPr="00207FF6">
        <w:rPr>
          <w:rFonts w:ascii="Franklin Gothic Book" w:hAnsi="Franklin Gothic Book" w:cstheme="minorHAnsi"/>
          <w:sz w:val="22"/>
          <w:szCs w:val="22"/>
        </w:rPr>
        <w:t>;</w:t>
      </w:r>
    </w:p>
    <w:p w14:paraId="31BAA6AC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Materiał należy nanieść w dwóch warstwach przy użyciu małego, okrągłego pędzla o krótkim i sztywnym włosiu.</w:t>
      </w:r>
    </w:p>
    <w:p w14:paraId="6098D871" w14:textId="77777777" w:rsidR="00812A30" w:rsidRPr="00207FF6" w:rsidRDefault="00812A30" w:rsidP="00812A30">
      <w:pPr>
        <w:tabs>
          <w:tab w:val="left" w:pos="567"/>
          <w:tab w:val="left" w:pos="851"/>
        </w:tabs>
        <w:spacing w:before="6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Dodatkowo należy przestrzegać następujących wymogów dla powłok mineralnych do antykorozyjnego zabezpieczenia prętów zbrojeniowych:</w:t>
      </w:r>
    </w:p>
    <w:p w14:paraId="62B45D96" w14:textId="77777777" w:rsidR="00812A30" w:rsidRPr="00207FF6" w:rsidRDefault="00812A30" w:rsidP="00002B68">
      <w:pPr>
        <w:tabs>
          <w:tab w:val="left" w:pos="567"/>
          <w:tab w:val="left" w:pos="1134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- temperatura powierzchni prętów zbrojeniowych </w:t>
      </w:r>
      <w:r w:rsidRPr="00207FF6">
        <w:rPr>
          <w:rFonts w:ascii="Franklin Gothic Book" w:hAnsi="Franklin Gothic Book" w:cstheme="minorHAnsi"/>
          <w:sz w:val="22"/>
          <w:szCs w:val="22"/>
        </w:rPr>
        <w:sym w:font="Symbol" w:char="F0B3"/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5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o</w:t>
      </w:r>
      <w:r w:rsidRPr="00207FF6">
        <w:rPr>
          <w:rFonts w:ascii="Franklin Gothic Book" w:hAnsi="Franklin Gothic Book" w:cstheme="minorHAnsi"/>
          <w:sz w:val="22"/>
          <w:szCs w:val="22"/>
        </w:rPr>
        <w:t>C,</w:t>
      </w:r>
    </w:p>
    <w:p w14:paraId="3C772AF8" w14:textId="77777777" w:rsidR="00812A30" w:rsidRPr="00207FF6" w:rsidRDefault="00812A30" w:rsidP="00002B68">
      <w:pPr>
        <w:tabs>
          <w:tab w:val="left" w:pos="567"/>
          <w:tab w:val="left" w:pos="1134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wilgotność względna powietrza poniżej 95 %.</w:t>
      </w:r>
    </w:p>
    <w:p w14:paraId="42B84003" w14:textId="77777777" w:rsidR="00812A30" w:rsidRPr="00207FF6" w:rsidRDefault="00812A30" w:rsidP="00812A30">
      <w:pPr>
        <w:tabs>
          <w:tab w:val="left" w:pos="567"/>
          <w:tab w:val="left" w:pos="851"/>
        </w:tabs>
        <w:spacing w:before="240"/>
        <w:ind w:left="851" w:right="366"/>
        <w:jc w:val="both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1.3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>Uzupełnienie ubytków betonu i otuliny zbrojenia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b/>
          <w:bCs/>
          <w:sz w:val="22"/>
          <w:szCs w:val="22"/>
        </w:rPr>
        <w:t>metodą obróbki ręcznej</w:t>
      </w:r>
    </w:p>
    <w:p w14:paraId="317C9DB7" w14:textId="77777777" w:rsidR="00812A30" w:rsidRPr="00207FF6" w:rsidRDefault="00812A30" w:rsidP="00812A30">
      <w:pPr>
        <w:tabs>
          <w:tab w:val="left" w:pos="567"/>
          <w:tab w:val="left" w:pos="851"/>
        </w:tabs>
        <w:spacing w:before="6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a)</w:t>
      </w:r>
      <w:r w:rsidRPr="00207FF6">
        <w:rPr>
          <w:rFonts w:ascii="Franklin Gothic Book" w:hAnsi="Franklin Gothic Book" w:cstheme="minorHAnsi"/>
          <w:sz w:val="22"/>
          <w:szCs w:val="22"/>
        </w:rPr>
        <w:tab/>
        <w:t>zwilżyć podłoże wodą do stanu matowo-wilgotnego,</w:t>
      </w:r>
    </w:p>
    <w:p w14:paraId="14BB3B2B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b)</w:t>
      </w:r>
      <w:r w:rsidRPr="00207FF6">
        <w:rPr>
          <w:rFonts w:ascii="Franklin Gothic Book" w:hAnsi="Franklin Gothic Book" w:cstheme="minorHAnsi"/>
          <w:sz w:val="22"/>
          <w:szCs w:val="22"/>
        </w:rPr>
        <w:tab/>
        <w:t xml:space="preserve">na powierzchnię ubytku przeznaczoną do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reprofilacji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należy nanieść (dobrze wetrzeć w podłoże przy użyciu pędzla) warstwę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sczepną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(tzw. pomost łączący).</w:t>
      </w:r>
    </w:p>
    <w:p w14:paraId="6DD9913F" w14:textId="77777777" w:rsidR="00812A30" w:rsidRPr="00207FF6" w:rsidRDefault="00812A30" w:rsidP="00002B68">
      <w:pPr>
        <w:tabs>
          <w:tab w:val="left" w:pos="567"/>
          <w:tab w:val="left" w:pos="1134"/>
        </w:tabs>
        <w:spacing w:before="120"/>
        <w:ind w:left="1134" w:right="366"/>
        <w:jc w:val="both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- </w:t>
      </w:r>
      <w:proofErr w:type="spellStart"/>
      <w:r w:rsidRPr="00207FF6">
        <w:rPr>
          <w:rFonts w:ascii="Franklin Gothic Book" w:hAnsi="Franklin Gothic Book" w:cstheme="minorHAnsi"/>
          <w:b/>
          <w:color w:val="008000"/>
          <w:sz w:val="22"/>
          <w:szCs w:val="22"/>
        </w:rPr>
        <w:t>Zentrifix</w:t>
      </w:r>
      <w:proofErr w:type="spellEnd"/>
      <w:r w:rsidRPr="00207FF6">
        <w:rPr>
          <w:rFonts w:ascii="Franklin Gothic Book" w:hAnsi="Franklin Gothic Book" w:cstheme="minorHAnsi"/>
          <w:b/>
          <w:color w:val="008000"/>
          <w:sz w:val="22"/>
          <w:szCs w:val="22"/>
        </w:rPr>
        <w:t> KMH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sz w:val="22"/>
          <w:szCs w:val="22"/>
        </w:rPr>
        <w:t>(dla podłoża niezasolonego) lub</w:t>
      </w:r>
    </w:p>
    <w:p w14:paraId="4EA619AB" w14:textId="77777777" w:rsidR="00812A30" w:rsidRPr="00207FF6" w:rsidRDefault="00812A30" w:rsidP="00002B68">
      <w:pPr>
        <w:tabs>
          <w:tab w:val="left" w:pos="567"/>
          <w:tab w:val="left" w:pos="1134"/>
        </w:tabs>
        <w:spacing w:before="120"/>
        <w:ind w:left="1134" w:right="366"/>
        <w:jc w:val="both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color w:val="008000"/>
          <w:sz w:val="22"/>
          <w:szCs w:val="22"/>
        </w:rPr>
        <w:t xml:space="preserve">- </w:t>
      </w:r>
      <w:proofErr w:type="spellStart"/>
      <w:r w:rsidRPr="00207FF6">
        <w:rPr>
          <w:rFonts w:ascii="Franklin Gothic Book" w:hAnsi="Franklin Gothic Book" w:cstheme="minorHAnsi"/>
          <w:b/>
          <w:color w:val="008000"/>
          <w:sz w:val="22"/>
          <w:szCs w:val="22"/>
        </w:rPr>
        <w:t>Nafufill</w:t>
      </w:r>
      <w:proofErr w:type="spellEnd"/>
      <w:r w:rsidRPr="00207FF6">
        <w:rPr>
          <w:rFonts w:ascii="Franklin Gothic Book" w:hAnsi="Franklin Gothic Book" w:cstheme="minorHAnsi"/>
          <w:b/>
          <w:color w:val="008000"/>
          <w:sz w:val="22"/>
          <w:szCs w:val="22"/>
        </w:rPr>
        <w:t xml:space="preserve"> HB-HS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sz w:val="22"/>
          <w:szCs w:val="22"/>
        </w:rPr>
        <w:t>(dla podłoża zasolonego – materiał odporny na siarczany)</w:t>
      </w:r>
    </w:p>
    <w:p w14:paraId="553391A8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i wyprowadzić na około </w:t>
      </w:r>
      <w:smartTag w:uri="urn:schemas-microsoft-com:office:smarttags" w:element="metricconverter">
        <w:smartTagPr>
          <w:attr w:name="ProductID" w:val="1 cm"/>
        </w:smartTagPr>
        <w:r w:rsidRPr="00207FF6">
          <w:rPr>
            <w:rFonts w:ascii="Franklin Gothic Book" w:hAnsi="Franklin Gothic Book" w:cstheme="minorHAnsi"/>
            <w:sz w:val="22"/>
            <w:szCs w:val="22"/>
          </w:rPr>
          <w:t>1 cm</w:t>
        </w:r>
      </w:smartTag>
      <w:r w:rsidRPr="00207FF6">
        <w:rPr>
          <w:rFonts w:ascii="Franklin Gothic Book" w:hAnsi="Franklin Gothic Book" w:cstheme="minorHAnsi"/>
          <w:sz w:val="22"/>
          <w:szCs w:val="22"/>
        </w:rPr>
        <w:t xml:space="preserve"> poza obszar ubytku (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zużycie teoretyczne materiału </w:t>
      </w:r>
      <w:proofErr w:type="spellStart"/>
      <w:r w:rsidRPr="00207FF6">
        <w:rPr>
          <w:rFonts w:ascii="Franklin Gothic Book" w:hAnsi="Franklin Gothic Book" w:cstheme="minorHAnsi"/>
          <w:bCs/>
          <w:sz w:val="22"/>
          <w:szCs w:val="22"/>
        </w:rPr>
        <w:t>Zentrifix</w:t>
      </w:r>
      <w:proofErr w:type="spellEnd"/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 KMH lub </w:t>
      </w:r>
      <w:proofErr w:type="spellStart"/>
      <w:r w:rsidRPr="00207FF6">
        <w:rPr>
          <w:rFonts w:ascii="Franklin Gothic Book" w:hAnsi="Franklin Gothic Book" w:cstheme="minorHAnsi"/>
          <w:bCs/>
          <w:sz w:val="22"/>
          <w:szCs w:val="22"/>
        </w:rPr>
        <w:t>Nafufill</w:t>
      </w:r>
      <w:proofErr w:type="spellEnd"/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 HB-HS wynosi ok. 1,1 kg/m</w:t>
      </w:r>
      <w:r w:rsidRPr="00207FF6">
        <w:rPr>
          <w:rFonts w:ascii="Franklin Gothic Book" w:hAnsi="Franklin Gothic Book" w:cstheme="minorHAnsi"/>
          <w:bCs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). 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W przypadku materiałów modyfikowanych tworzywami sztucznymi obowiązują zasady obróbki jak w przypadku materiałów mineralnych, dlatego też należy zwrócić szczególną uwagę na prawidłowe zwilżenie podłoża oraz na nanoszenie szlamu w odpowiedniej ilości i o odpowiedniej konsystencji. 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Warstwa </w:t>
      </w:r>
      <w:proofErr w:type="spellStart"/>
      <w:r w:rsidRPr="00207FF6">
        <w:rPr>
          <w:rFonts w:ascii="Franklin Gothic Book" w:hAnsi="Franklin Gothic Book" w:cstheme="minorHAnsi"/>
          <w:bCs/>
          <w:sz w:val="22"/>
          <w:szCs w:val="22"/>
        </w:rPr>
        <w:t>sczepna</w:t>
      </w:r>
      <w:proofErr w:type="spellEnd"/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 (tzw. pomost łączący) </w:t>
      </w:r>
      <w:r w:rsidRPr="00207FF6">
        <w:rPr>
          <w:rFonts w:ascii="Franklin Gothic Book" w:hAnsi="Franklin Gothic Book" w:cstheme="minorHAnsi"/>
          <w:sz w:val="22"/>
          <w:szCs w:val="22"/>
        </w:rPr>
        <w:t>zwiększa w sposób znaczący przyczepność zaprawy naprawczej do podłoża.</w:t>
      </w:r>
    </w:p>
    <w:p w14:paraId="3667C062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c)</w:t>
      </w:r>
      <w:r w:rsidRPr="00207FF6">
        <w:rPr>
          <w:rFonts w:ascii="Franklin Gothic Book" w:hAnsi="Franklin Gothic Book" w:cstheme="minorHAnsi"/>
          <w:sz w:val="22"/>
          <w:szCs w:val="22"/>
        </w:rPr>
        <w:tab/>
        <w:t xml:space="preserve">nanieść metodą „świeże na świeże” na aktywną pod względem sklejenia warstwę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sczepną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zaprawę naprawczą typu PCCII (Polimer-Cement-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Concrete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) </w:t>
      </w:r>
    </w:p>
    <w:p w14:paraId="454C4E16" w14:textId="77777777" w:rsidR="00812A30" w:rsidRPr="00207FF6" w:rsidRDefault="00812A30" w:rsidP="00812A30">
      <w:pPr>
        <w:tabs>
          <w:tab w:val="left" w:pos="567"/>
          <w:tab w:val="left" w:pos="851"/>
        </w:tabs>
        <w:spacing w:before="6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proofErr w:type="spellStart"/>
      <w:r w:rsidRPr="00207FF6">
        <w:rPr>
          <w:rFonts w:ascii="Franklin Gothic Book" w:hAnsi="Franklin Gothic Book" w:cstheme="minorHAnsi"/>
          <w:b/>
          <w:color w:val="008000"/>
          <w:sz w:val="22"/>
          <w:szCs w:val="22"/>
        </w:rPr>
        <w:lastRenderedPageBreak/>
        <w:t>Nafufill</w:t>
      </w:r>
      <w:proofErr w:type="spellEnd"/>
      <w:r w:rsidRPr="00207FF6">
        <w:rPr>
          <w:rFonts w:ascii="Franklin Gothic Book" w:hAnsi="Franklin Gothic Book" w:cstheme="minorHAnsi"/>
          <w:b/>
          <w:color w:val="008000"/>
          <w:sz w:val="22"/>
          <w:szCs w:val="22"/>
        </w:rPr>
        <w:t xml:space="preserve"> KM 250 PL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– dla podłoża niezasolonego - 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>(zużycie teoretyczne 18,0 kg/m</w:t>
      </w:r>
      <w:r w:rsidRPr="00207FF6">
        <w:rPr>
          <w:rFonts w:ascii="Franklin Gothic Book" w:hAnsi="Franklin Gothic Book" w:cstheme="minorHAnsi"/>
          <w:bCs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>/1cm) p</w:t>
      </w:r>
      <w:r w:rsidRPr="00207FF6">
        <w:rPr>
          <w:rFonts w:ascii="Franklin Gothic Book" w:hAnsi="Franklin Gothic Book" w:cstheme="minorHAnsi"/>
          <w:sz w:val="22"/>
          <w:szCs w:val="22"/>
        </w:rPr>
        <w:t>rzestrzegając dla tej zaprawy następującego zakresu grubości warstw:</w:t>
      </w:r>
    </w:p>
    <w:p w14:paraId="1B5C7DB5" w14:textId="77777777" w:rsidR="00812A30" w:rsidRPr="00207FF6" w:rsidRDefault="00812A30" w:rsidP="00002B68">
      <w:pPr>
        <w:tabs>
          <w:tab w:val="left" w:pos="567"/>
          <w:tab w:val="left" w:pos="1134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minimalna grubość warstwy w 1 etapie nanoszenia = 6 mm</w:t>
      </w:r>
    </w:p>
    <w:p w14:paraId="464F48D1" w14:textId="77777777" w:rsidR="00812A30" w:rsidRPr="00207FF6" w:rsidRDefault="00812A30" w:rsidP="00002B68">
      <w:pPr>
        <w:tabs>
          <w:tab w:val="left" w:pos="567"/>
          <w:tab w:val="left" w:pos="1134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maksymalna grubość warstwy na 1 etap = 30 mm,</w:t>
      </w:r>
    </w:p>
    <w:p w14:paraId="6AA95F60" w14:textId="77777777" w:rsidR="00812A30" w:rsidRPr="00207FF6" w:rsidRDefault="00812A30" w:rsidP="00002B68">
      <w:pPr>
        <w:tabs>
          <w:tab w:val="left" w:pos="567"/>
          <w:tab w:val="left" w:pos="1134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maksymalna łączna grubość warstwy = 60 mm.</w:t>
      </w:r>
    </w:p>
    <w:p w14:paraId="7EBCE3D3" w14:textId="77777777" w:rsidR="00812A30" w:rsidRPr="00207FF6" w:rsidRDefault="00812A30" w:rsidP="00002B68">
      <w:pPr>
        <w:tabs>
          <w:tab w:val="left" w:pos="567"/>
          <w:tab w:val="left" w:pos="1134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maksymalna łączna grubość przy naprawach punktowych = 100 mm</w:t>
      </w:r>
    </w:p>
    <w:p w14:paraId="2F7D22D2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proofErr w:type="spellStart"/>
      <w:r w:rsidRPr="00207FF6">
        <w:rPr>
          <w:rFonts w:ascii="Franklin Gothic Book" w:hAnsi="Franklin Gothic Book" w:cstheme="minorHAnsi"/>
          <w:b/>
          <w:color w:val="008000"/>
          <w:sz w:val="22"/>
          <w:szCs w:val="22"/>
        </w:rPr>
        <w:t>Nafufill</w:t>
      </w:r>
      <w:proofErr w:type="spellEnd"/>
      <w:r w:rsidRPr="00207FF6">
        <w:rPr>
          <w:rFonts w:ascii="Franklin Gothic Book" w:hAnsi="Franklin Gothic Book" w:cstheme="minorHAnsi"/>
          <w:b/>
          <w:color w:val="008000"/>
          <w:sz w:val="22"/>
          <w:szCs w:val="22"/>
        </w:rPr>
        <w:t xml:space="preserve"> KM 250 HS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– dla podłoża zagrożonego korozją siarczanową.- 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>(zużycie teoretyczne 17,5 kg/m</w:t>
      </w:r>
      <w:r w:rsidRPr="00207FF6">
        <w:rPr>
          <w:rFonts w:ascii="Franklin Gothic Book" w:hAnsi="Franklin Gothic Book" w:cstheme="minorHAnsi"/>
          <w:bCs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>/1cm) p</w:t>
      </w:r>
      <w:r w:rsidRPr="00207FF6">
        <w:rPr>
          <w:rFonts w:ascii="Franklin Gothic Book" w:hAnsi="Franklin Gothic Book" w:cstheme="minorHAnsi"/>
          <w:sz w:val="22"/>
          <w:szCs w:val="22"/>
        </w:rPr>
        <w:t>rzestrzegając dla tej zaprawy następującego zakresu grubości warstw:</w:t>
      </w:r>
    </w:p>
    <w:p w14:paraId="6EAD8DDB" w14:textId="77777777" w:rsidR="00812A30" w:rsidRPr="00207FF6" w:rsidRDefault="00812A30" w:rsidP="00002B68">
      <w:pPr>
        <w:tabs>
          <w:tab w:val="left" w:pos="567"/>
          <w:tab w:val="left" w:pos="993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minimalna grubość warstwy w 1 etapie nanoszenia = 6 mm</w:t>
      </w:r>
    </w:p>
    <w:p w14:paraId="1327F3E9" w14:textId="77777777" w:rsidR="00812A30" w:rsidRPr="00207FF6" w:rsidRDefault="00812A30" w:rsidP="00002B68">
      <w:pPr>
        <w:tabs>
          <w:tab w:val="left" w:pos="567"/>
          <w:tab w:val="left" w:pos="993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maksymalna grubość warstwy na 1 etap = 25 mm,</w:t>
      </w:r>
    </w:p>
    <w:p w14:paraId="7EC4F41A" w14:textId="77777777" w:rsidR="00812A30" w:rsidRPr="00207FF6" w:rsidRDefault="00812A30" w:rsidP="00002B68">
      <w:pPr>
        <w:tabs>
          <w:tab w:val="left" w:pos="567"/>
          <w:tab w:val="left" w:pos="993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maksymalna łączna grubość warstwy = 50 mm.</w:t>
      </w:r>
    </w:p>
    <w:p w14:paraId="64D58E11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bCs/>
          <w:sz w:val="22"/>
          <w:szCs w:val="22"/>
        </w:rPr>
        <w:t>Uwaga!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 Nie należy nakładać zaprawy naprawczej na przeschniętą warstwę </w:t>
      </w:r>
      <w:proofErr w:type="spellStart"/>
      <w:r w:rsidRPr="00207FF6">
        <w:rPr>
          <w:rFonts w:ascii="Franklin Gothic Book" w:hAnsi="Franklin Gothic Book" w:cstheme="minorHAnsi"/>
          <w:bCs/>
          <w:sz w:val="22"/>
          <w:szCs w:val="22"/>
        </w:rPr>
        <w:t>sczepną</w:t>
      </w:r>
      <w:proofErr w:type="spellEnd"/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. W przypadku, gdy przeschnięcie nastąpiło, można nanieść ponownie warstwę </w:t>
      </w:r>
      <w:proofErr w:type="spellStart"/>
      <w:r w:rsidRPr="00207FF6">
        <w:rPr>
          <w:rFonts w:ascii="Franklin Gothic Book" w:hAnsi="Franklin Gothic Book" w:cstheme="minorHAnsi"/>
          <w:bCs/>
          <w:sz w:val="22"/>
          <w:szCs w:val="22"/>
        </w:rPr>
        <w:t>sczepną</w:t>
      </w:r>
      <w:proofErr w:type="spellEnd"/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 (lecz tylko jeden raz) lub ponownie oczyścić powierzchnię ubytku.</w:t>
      </w:r>
    </w:p>
    <w:p w14:paraId="6FB80F7E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</w:p>
    <w:p w14:paraId="03375581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Rys. 2.</w:t>
      </w:r>
    </w:p>
    <w:p w14:paraId="7CD7EBBC" w14:textId="77777777" w:rsidR="00812A30" w:rsidRPr="00207FF6" w:rsidRDefault="00812A30" w:rsidP="00812A30">
      <w:pPr>
        <w:tabs>
          <w:tab w:val="left" w:pos="567"/>
          <w:tab w:val="left" w:pos="851"/>
        </w:tabs>
        <w:spacing w:before="60"/>
        <w:ind w:left="851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7E592F" wp14:editId="0D30453B">
                <wp:simplePos x="0" y="0"/>
                <wp:positionH relativeFrom="column">
                  <wp:posOffset>2014220</wp:posOffset>
                </wp:positionH>
                <wp:positionV relativeFrom="paragraph">
                  <wp:posOffset>1905</wp:posOffset>
                </wp:positionV>
                <wp:extent cx="4076700" cy="1971040"/>
                <wp:effectExtent l="635" t="4445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97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7318C" w14:textId="77777777" w:rsidR="008A3EF3" w:rsidRDefault="008A3EF3" w:rsidP="005C63A3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567"/>
                                <w:tab w:val="left" w:pos="851"/>
                              </w:tabs>
                              <w:ind w:right="17"/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6C75D9"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  <w:t>Zabezpieczenie antykorozyjne zbrojenia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1949437" w14:textId="77777777" w:rsidR="008A3EF3" w:rsidRPr="004D3B73" w:rsidRDefault="008A3EF3" w:rsidP="00812A30">
                            <w:pPr>
                              <w:tabs>
                                <w:tab w:val="left" w:pos="426"/>
                                <w:tab w:val="left" w:pos="851"/>
                              </w:tabs>
                              <w:ind w:left="567" w:right="17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4D3B7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(przed uzupełnieniem ubytków betonu zaprawa naprawczą metodą obróbki ręcznej lun metoda natrysku na sucho)</w:t>
                            </w:r>
                          </w:p>
                          <w:p w14:paraId="0C06B8FB" w14:textId="77777777" w:rsidR="008A3EF3" w:rsidRPr="006C75D9" w:rsidRDefault="008A3EF3" w:rsidP="00812A30">
                            <w:pPr>
                              <w:tabs>
                                <w:tab w:val="left" w:pos="567"/>
                                <w:tab w:val="left" w:pos="851"/>
                              </w:tabs>
                              <w:ind w:left="567" w:right="17" w:hanging="283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6C75D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  <w:t xml:space="preserve">2 x </w:t>
                            </w:r>
                            <w:proofErr w:type="spellStart"/>
                            <w:r w:rsidRPr="006C75D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Zentrifix</w:t>
                            </w:r>
                            <w:proofErr w:type="spellEnd"/>
                            <w:r w:rsidRPr="006C75D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KMH</w:t>
                            </w:r>
                          </w:p>
                          <w:p w14:paraId="78F33518" w14:textId="77777777" w:rsidR="008A3EF3" w:rsidRPr="006C75D9" w:rsidRDefault="008A3EF3" w:rsidP="00812A30">
                            <w:pPr>
                              <w:tabs>
                                <w:tab w:val="left" w:pos="567"/>
                                <w:tab w:val="left" w:pos="851"/>
                                <w:tab w:val="left" w:pos="2977"/>
                              </w:tabs>
                              <w:spacing w:before="120"/>
                              <w:ind w:left="568" w:hanging="284"/>
                              <w:jc w:val="both"/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6C75D9"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2. </w:t>
                            </w:r>
                            <w:r w:rsidRPr="006C75D9"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  <w:tab/>
                              <w:t xml:space="preserve">Warstwa </w:t>
                            </w:r>
                            <w:proofErr w:type="spellStart"/>
                            <w:r w:rsidRPr="006C75D9"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  <w:t>sczepna</w:t>
                            </w:r>
                            <w:proofErr w:type="spellEnd"/>
                            <w:r w:rsidRPr="006C75D9"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2548D79A" w14:textId="77777777" w:rsidR="008A3EF3" w:rsidRPr="006C75D9" w:rsidRDefault="008A3EF3" w:rsidP="00812A30">
                            <w:pPr>
                              <w:tabs>
                                <w:tab w:val="left" w:pos="567"/>
                                <w:tab w:val="left" w:pos="851"/>
                                <w:tab w:val="left" w:pos="2977"/>
                              </w:tabs>
                              <w:ind w:left="567" w:hanging="283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6C75D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C75D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  <w:t xml:space="preserve">1 x </w:t>
                            </w:r>
                            <w:proofErr w:type="spellStart"/>
                            <w:r w:rsidRPr="006C75D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Zentrifix</w:t>
                            </w:r>
                            <w:proofErr w:type="spellEnd"/>
                            <w:r w:rsidRPr="006C75D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KMH </w:t>
                            </w:r>
                            <w:r w:rsidRPr="006C75D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(dla p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odłoża nie obciążonego solami) </w:t>
                            </w:r>
                            <w:r w:rsidRPr="006C75D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lub</w:t>
                            </w:r>
                          </w:p>
                          <w:p w14:paraId="7683E86A" w14:textId="77777777" w:rsidR="008A3EF3" w:rsidRPr="006C75D9" w:rsidRDefault="008A3EF3" w:rsidP="00812A30">
                            <w:pPr>
                              <w:tabs>
                                <w:tab w:val="left" w:pos="567"/>
                                <w:tab w:val="left" w:pos="851"/>
                                <w:tab w:val="left" w:pos="2977"/>
                              </w:tabs>
                              <w:ind w:left="567" w:hanging="283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6C75D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  <w:t xml:space="preserve">1 x </w:t>
                            </w:r>
                            <w:proofErr w:type="spellStart"/>
                            <w:r w:rsidRPr="006C75D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Nafufill</w:t>
                            </w:r>
                            <w:proofErr w:type="spellEnd"/>
                            <w:r w:rsidRPr="006C75D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HB-HS</w:t>
                            </w:r>
                            <w:r w:rsidRPr="006C75D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(dla podłoża zasolonego)</w:t>
                            </w:r>
                          </w:p>
                          <w:p w14:paraId="3D781090" w14:textId="77777777" w:rsidR="008A3EF3" w:rsidRPr="006C75D9" w:rsidRDefault="008A3EF3" w:rsidP="005C63A3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567"/>
                                <w:tab w:val="left" w:pos="851"/>
                                <w:tab w:val="left" w:pos="2977"/>
                              </w:tabs>
                              <w:spacing w:before="60"/>
                              <w:ind w:left="567" w:right="17"/>
                              <w:jc w:val="both"/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6C75D9"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Zaprawa naprawcza typu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  <w:t>(S)</w:t>
                            </w:r>
                            <w:r w:rsidRPr="006C75D9"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  <w:t>PCCII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 klasy R4 wg PN-EN 1504-3</w:t>
                            </w:r>
                            <w:r w:rsidRPr="006C75D9"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42202713" w14:textId="77777777" w:rsidR="008A3EF3" w:rsidRPr="006C75D9" w:rsidRDefault="008A3EF3" w:rsidP="00812A30">
                            <w:pPr>
                              <w:tabs>
                                <w:tab w:val="left" w:pos="567"/>
                                <w:tab w:val="left" w:pos="851"/>
                                <w:tab w:val="left" w:pos="2825"/>
                              </w:tabs>
                              <w:spacing w:before="60"/>
                              <w:ind w:left="567" w:right="17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6C75D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Nafufill</w:t>
                            </w:r>
                            <w:proofErr w:type="spellEnd"/>
                            <w:r w:rsidRPr="006C75D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KM 250 </w:t>
                            </w:r>
                            <w:r w:rsidRPr="006C75D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(dla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podłoża nie obciążonego solami) </w:t>
                            </w:r>
                            <w:r w:rsidRPr="006C75D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lub</w:t>
                            </w:r>
                          </w:p>
                          <w:p w14:paraId="6687D7AC" w14:textId="77777777" w:rsidR="008A3EF3" w:rsidRPr="006C75D9" w:rsidRDefault="008A3EF3" w:rsidP="00812A30">
                            <w:pPr>
                              <w:tabs>
                                <w:tab w:val="left" w:pos="567"/>
                                <w:tab w:val="left" w:pos="851"/>
                                <w:tab w:val="left" w:pos="2977"/>
                              </w:tabs>
                              <w:ind w:left="567" w:hanging="283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6C75D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6C75D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Nafufill</w:t>
                            </w:r>
                            <w:proofErr w:type="spellEnd"/>
                            <w:r w:rsidRPr="006C75D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KM 250 HS</w:t>
                            </w:r>
                            <w:r w:rsidRPr="006C75D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(dla podłoża zasolonego)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7E592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58.6pt;margin-top:.15pt;width:321pt;height:15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" stroked="f">
                <v:textbox>
                  <w:txbxContent>
                    <w:p w14:paraId="23D7318C" w14:textId="77777777" w:rsidR="008A3EF3" w:rsidRDefault="008A3EF3" w:rsidP="005C63A3">
                      <w:pPr>
                        <w:numPr>
                          <w:ilvl w:val="0"/>
                          <w:numId w:val="35"/>
                        </w:numPr>
                        <w:tabs>
                          <w:tab w:val="left" w:pos="567"/>
                          <w:tab w:val="left" w:pos="851"/>
                        </w:tabs>
                        <w:ind w:right="17"/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6C75D9"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  <w:t>Zabezpieczenie antykorozyjne zbrojenia</w:t>
                      </w:r>
                      <w:r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1949437" w14:textId="77777777" w:rsidR="008A3EF3" w:rsidRPr="004D3B73" w:rsidRDefault="008A3EF3" w:rsidP="00812A30">
                      <w:pPr>
                        <w:tabs>
                          <w:tab w:val="left" w:pos="426"/>
                          <w:tab w:val="left" w:pos="851"/>
                        </w:tabs>
                        <w:ind w:left="567" w:right="17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4D3B73">
                        <w:rPr>
                          <w:rFonts w:ascii="Arial Narrow" w:hAnsi="Arial Narrow"/>
                          <w:sz w:val="22"/>
                          <w:szCs w:val="22"/>
                        </w:rPr>
                        <w:t>(przed uzupełnieniem ubytków betonu zaprawa naprawczą metodą obróbki ręcznej lun metoda natrysku na sucho)</w:t>
                      </w:r>
                    </w:p>
                    <w:p w14:paraId="0C06B8FB" w14:textId="77777777" w:rsidR="008A3EF3" w:rsidRPr="006C75D9" w:rsidRDefault="008A3EF3" w:rsidP="00812A30">
                      <w:pPr>
                        <w:tabs>
                          <w:tab w:val="left" w:pos="567"/>
                          <w:tab w:val="left" w:pos="851"/>
                        </w:tabs>
                        <w:ind w:left="567" w:right="17" w:hanging="283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6C75D9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  <w:t xml:space="preserve">2 x </w:t>
                      </w:r>
                      <w:proofErr w:type="spellStart"/>
                      <w:r w:rsidRPr="006C75D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Zentrifix</w:t>
                      </w:r>
                      <w:proofErr w:type="spellEnd"/>
                      <w:r w:rsidRPr="006C75D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KMH</w:t>
                      </w:r>
                    </w:p>
                    <w:p w14:paraId="78F33518" w14:textId="77777777" w:rsidR="008A3EF3" w:rsidRPr="006C75D9" w:rsidRDefault="008A3EF3" w:rsidP="00812A30">
                      <w:pPr>
                        <w:tabs>
                          <w:tab w:val="left" w:pos="567"/>
                          <w:tab w:val="left" w:pos="851"/>
                          <w:tab w:val="left" w:pos="2977"/>
                        </w:tabs>
                        <w:spacing w:before="120"/>
                        <w:ind w:left="568" w:hanging="284"/>
                        <w:jc w:val="both"/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6C75D9"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  <w:t xml:space="preserve">2. </w:t>
                      </w:r>
                      <w:r w:rsidRPr="006C75D9"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  <w:tab/>
                        <w:t xml:space="preserve">Warstwa </w:t>
                      </w:r>
                      <w:proofErr w:type="spellStart"/>
                      <w:r w:rsidRPr="006C75D9"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  <w:t>sczepna</w:t>
                      </w:r>
                      <w:proofErr w:type="spellEnd"/>
                      <w:r w:rsidRPr="006C75D9"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  <w:t>:</w:t>
                      </w:r>
                    </w:p>
                    <w:p w14:paraId="2548D79A" w14:textId="77777777" w:rsidR="008A3EF3" w:rsidRPr="006C75D9" w:rsidRDefault="008A3EF3" w:rsidP="00812A30">
                      <w:pPr>
                        <w:tabs>
                          <w:tab w:val="left" w:pos="567"/>
                          <w:tab w:val="left" w:pos="851"/>
                          <w:tab w:val="left" w:pos="2977"/>
                        </w:tabs>
                        <w:ind w:left="567" w:hanging="283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6C75D9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Pr="006C75D9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  <w:t xml:space="preserve">1 x </w:t>
                      </w:r>
                      <w:proofErr w:type="spellStart"/>
                      <w:r w:rsidRPr="006C75D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Zentrifix</w:t>
                      </w:r>
                      <w:proofErr w:type="spellEnd"/>
                      <w:r w:rsidRPr="006C75D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KMH </w:t>
                      </w:r>
                      <w:r w:rsidRPr="006C75D9">
                        <w:rPr>
                          <w:rFonts w:ascii="Arial Narrow" w:hAnsi="Arial Narrow"/>
                          <w:sz w:val="22"/>
                          <w:szCs w:val="22"/>
                        </w:rPr>
                        <w:t>(dla p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odłoża nie obciążonego solami) </w:t>
                      </w:r>
                      <w:r w:rsidRPr="006C75D9">
                        <w:rPr>
                          <w:rFonts w:ascii="Arial Narrow" w:hAnsi="Arial Narrow"/>
                          <w:sz w:val="22"/>
                          <w:szCs w:val="22"/>
                        </w:rPr>
                        <w:t>lub</w:t>
                      </w:r>
                    </w:p>
                    <w:p w14:paraId="7683E86A" w14:textId="77777777" w:rsidR="008A3EF3" w:rsidRPr="006C75D9" w:rsidRDefault="008A3EF3" w:rsidP="00812A30">
                      <w:pPr>
                        <w:tabs>
                          <w:tab w:val="left" w:pos="567"/>
                          <w:tab w:val="left" w:pos="851"/>
                          <w:tab w:val="left" w:pos="2977"/>
                        </w:tabs>
                        <w:ind w:left="567" w:hanging="283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6C75D9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  <w:t xml:space="preserve">1 x </w:t>
                      </w:r>
                      <w:proofErr w:type="spellStart"/>
                      <w:r w:rsidRPr="006C75D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Nafufill</w:t>
                      </w:r>
                      <w:proofErr w:type="spellEnd"/>
                      <w:r w:rsidRPr="006C75D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HB-HS</w:t>
                      </w:r>
                      <w:r w:rsidRPr="006C75D9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(dla podłoża zasolonego)</w:t>
                      </w:r>
                    </w:p>
                    <w:p w14:paraId="3D781090" w14:textId="77777777" w:rsidR="008A3EF3" w:rsidRPr="006C75D9" w:rsidRDefault="008A3EF3" w:rsidP="005C63A3">
                      <w:pPr>
                        <w:numPr>
                          <w:ilvl w:val="0"/>
                          <w:numId w:val="34"/>
                        </w:numPr>
                        <w:tabs>
                          <w:tab w:val="left" w:pos="567"/>
                          <w:tab w:val="left" w:pos="851"/>
                          <w:tab w:val="left" w:pos="2977"/>
                        </w:tabs>
                        <w:spacing w:before="60"/>
                        <w:ind w:left="567" w:right="17"/>
                        <w:jc w:val="both"/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6C75D9"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  <w:t xml:space="preserve">Zaprawa naprawcza typu </w:t>
                      </w:r>
                      <w:r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  <w:t>(S)</w:t>
                      </w:r>
                      <w:r w:rsidRPr="006C75D9"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  <w:t>PCCII</w:t>
                      </w:r>
                      <w:r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  <w:t xml:space="preserve"> klasy R4 wg PN-EN 1504-3</w:t>
                      </w:r>
                      <w:r w:rsidRPr="006C75D9"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  <w:t xml:space="preserve">: </w:t>
                      </w:r>
                    </w:p>
                    <w:p w14:paraId="42202713" w14:textId="77777777" w:rsidR="008A3EF3" w:rsidRPr="006C75D9" w:rsidRDefault="008A3EF3" w:rsidP="00812A30">
                      <w:pPr>
                        <w:tabs>
                          <w:tab w:val="left" w:pos="567"/>
                          <w:tab w:val="left" w:pos="851"/>
                          <w:tab w:val="left" w:pos="2825"/>
                        </w:tabs>
                        <w:spacing w:before="60"/>
                        <w:ind w:left="567" w:right="17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proofErr w:type="spellStart"/>
                      <w:r w:rsidRPr="006C75D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Nafufill</w:t>
                      </w:r>
                      <w:proofErr w:type="spellEnd"/>
                      <w:r w:rsidRPr="006C75D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KM 250 </w:t>
                      </w:r>
                      <w:r w:rsidRPr="006C75D9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(dla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podłoża nie obciążonego solami) </w:t>
                      </w:r>
                      <w:r w:rsidRPr="006C75D9">
                        <w:rPr>
                          <w:rFonts w:ascii="Arial Narrow" w:hAnsi="Arial Narrow"/>
                          <w:sz w:val="22"/>
                          <w:szCs w:val="22"/>
                        </w:rPr>
                        <w:t>lub</w:t>
                      </w:r>
                    </w:p>
                    <w:p w14:paraId="6687D7AC" w14:textId="77777777" w:rsidR="008A3EF3" w:rsidRPr="006C75D9" w:rsidRDefault="008A3EF3" w:rsidP="00812A30">
                      <w:pPr>
                        <w:tabs>
                          <w:tab w:val="left" w:pos="567"/>
                          <w:tab w:val="left" w:pos="851"/>
                          <w:tab w:val="left" w:pos="2977"/>
                        </w:tabs>
                        <w:ind w:left="567" w:hanging="283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6C75D9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6C75D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Nafufill</w:t>
                      </w:r>
                      <w:proofErr w:type="spellEnd"/>
                      <w:r w:rsidRPr="006C75D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KM 250 HS</w:t>
                      </w:r>
                      <w:r w:rsidRPr="006C75D9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(dla podłoża zasolonego)</w:t>
                      </w:r>
                    </w:p>
                  </w:txbxContent>
                </v:textbox>
              </v:shape>
            </w:pict>
          </mc:Fallback>
        </mc:AlternateContent>
      </w:r>
      <w:bookmarkStart w:id="15" w:name="_MON_1199770525"/>
      <w:bookmarkStart w:id="16" w:name="_MON_1200048620"/>
      <w:bookmarkEnd w:id="15"/>
      <w:bookmarkEnd w:id="16"/>
      <w:bookmarkStart w:id="17" w:name="_MON_1199770487"/>
      <w:bookmarkEnd w:id="17"/>
      <w:r w:rsidRPr="00207FF6">
        <w:rPr>
          <w:rFonts w:ascii="Franklin Gothic Book" w:hAnsi="Franklin Gothic Book" w:cstheme="minorHAnsi"/>
          <w:sz w:val="22"/>
          <w:szCs w:val="22"/>
        </w:rPr>
        <w:object w:dxaOrig="4963" w:dyaOrig="5923" w14:anchorId="1BD05E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6pt;height:151.2pt" o:ole="">
            <v:imagedata r:id="rId12" o:title=""/>
          </v:shape>
          <o:OLEObject Type="Embed" ProgID="Word.Picture.8" ShapeID="_x0000_i1025" DrawAspect="Content" ObjectID="_1612164536" r:id="rId13"/>
        </w:object>
      </w:r>
    </w:p>
    <w:p w14:paraId="027B7C25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</w:p>
    <w:p w14:paraId="565650C3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</w:p>
    <w:p w14:paraId="486520F5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b/>
          <w:sz w:val="22"/>
          <w:szCs w:val="22"/>
        </w:rPr>
      </w:pPr>
    </w:p>
    <w:p w14:paraId="6AAE38DC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2-.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>Wypełnienie rys i pęknięć</w:t>
      </w:r>
    </w:p>
    <w:p w14:paraId="38C8324E" w14:textId="77777777" w:rsidR="00812A30" w:rsidRPr="00207FF6" w:rsidRDefault="00812A30" w:rsidP="00812A30">
      <w:pPr>
        <w:tabs>
          <w:tab w:val="left" w:pos="567"/>
          <w:tab w:val="left" w:pos="851"/>
        </w:tabs>
        <w:spacing w:line="360" w:lineRule="atLeast"/>
        <w:ind w:left="851" w:right="366"/>
        <w:jc w:val="both"/>
        <w:rPr>
          <w:rFonts w:ascii="Franklin Gothic Book" w:hAnsi="Franklin Gothic Book" w:cstheme="minorHAnsi"/>
          <w:bCs/>
          <w:sz w:val="22"/>
          <w:szCs w:val="22"/>
          <w:u w:val="single"/>
        </w:rPr>
      </w:pPr>
      <w:r w:rsidRPr="00207FF6">
        <w:rPr>
          <w:rFonts w:ascii="Franklin Gothic Book" w:hAnsi="Franklin Gothic Book" w:cstheme="minorHAnsi"/>
          <w:bCs/>
          <w:sz w:val="22"/>
          <w:szCs w:val="22"/>
          <w:u w:val="single"/>
        </w:rPr>
        <w:t>Do iniekcji zaleca się użyć iniekcyjne pakery:</w:t>
      </w:r>
    </w:p>
    <w:p w14:paraId="733EA0C4" w14:textId="77777777" w:rsidR="00812A30" w:rsidRPr="00207FF6" w:rsidRDefault="00812A30" w:rsidP="00002B68">
      <w:pPr>
        <w:tabs>
          <w:tab w:val="left" w:pos="567"/>
          <w:tab w:val="left" w:pos="709"/>
        </w:tabs>
        <w:spacing w:line="360" w:lineRule="atLeast"/>
        <w:ind w:left="1134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bCs/>
          <w:sz w:val="22"/>
          <w:szCs w:val="22"/>
        </w:rPr>
        <w:t>-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ab/>
        <w:t xml:space="preserve">rozporowe pakery metalowe o średnicy 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sym w:font="Symbol" w:char="F0C6"/>
      </w:r>
      <w:r w:rsidRPr="00207FF6">
        <w:rPr>
          <w:rFonts w:ascii="Franklin Gothic Book" w:hAnsi="Franklin Gothic Book" w:cstheme="minorHAnsi"/>
          <w:bCs/>
          <w:sz w:val="22"/>
          <w:szCs w:val="22"/>
        </w:rPr>
        <w:t>13 mm i długości L=75 mm lub L=150 mm z </w:t>
      </w:r>
      <w:proofErr w:type="spellStart"/>
      <w:r w:rsidRPr="00207FF6">
        <w:rPr>
          <w:rFonts w:ascii="Franklin Gothic Book" w:hAnsi="Franklin Gothic Book" w:cstheme="minorHAnsi"/>
          <w:bCs/>
          <w:sz w:val="22"/>
          <w:szCs w:val="22"/>
        </w:rPr>
        <w:t>kalamitką</w:t>
      </w:r>
      <w:proofErr w:type="spellEnd"/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 z zaworem zwrotnym przy iniekcji wysokociśnieniowej pompą tłokową dla materiału MC-</w:t>
      </w:r>
      <w:proofErr w:type="spellStart"/>
      <w:r w:rsidRPr="00207FF6">
        <w:rPr>
          <w:rFonts w:ascii="Franklin Gothic Book" w:hAnsi="Franklin Gothic Book" w:cstheme="minorHAnsi"/>
          <w:bCs/>
          <w:sz w:val="22"/>
          <w:szCs w:val="22"/>
        </w:rPr>
        <w:t>Injekt</w:t>
      </w:r>
      <w:proofErr w:type="spellEnd"/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 1264 compact (iniekcja siłowa, sklejająca, uciągająca) lub MC-</w:t>
      </w:r>
      <w:proofErr w:type="spellStart"/>
      <w:r w:rsidRPr="00207FF6">
        <w:rPr>
          <w:rFonts w:ascii="Franklin Gothic Book" w:hAnsi="Franklin Gothic Book" w:cstheme="minorHAnsi"/>
          <w:bCs/>
          <w:sz w:val="22"/>
          <w:szCs w:val="22"/>
        </w:rPr>
        <w:t>Injekt</w:t>
      </w:r>
      <w:proofErr w:type="spellEnd"/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 2300 top (elastyczna iniekcja uszczelniająca).</w:t>
      </w:r>
    </w:p>
    <w:p w14:paraId="44AA7584" w14:textId="77777777" w:rsidR="00812A30" w:rsidRPr="00207FF6" w:rsidRDefault="00812A30" w:rsidP="00002B68">
      <w:pPr>
        <w:tabs>
          <w:tab w:val="left" w:pos="567"/>
          <w:tab w:val="left" w:pos="709"/>
        </w:tabs>
        <w:ind w:left="1134" w:right="366"/>
        <w:rPr>
          <w:rFonts w:ascii="Franklin Gothic Book" w:hAnsi="Franklin Gothic Book" w:cstheme="minorHAnsi"/>
          <w:bCs/>
          <w:sz w:val="22"/>
          <w:szCs w:val="22"/>
        </w:rPr>
      </w:pPr>
    </w:p>
    <w:p w14:paraId="5A6B1B99" w14:textId="77777777" w:rsidR="00812A30" w:rsidRPr="00207FF6" w:rsidRDefault="00812A30" w:rsidP="00002B68">
      <w:pPr>
        <w:tabs>
          <w:tab w:val="left" w:pos="567"/>
          <w:tab w:val="left" w:pos="709"/>
        </w:tabs>
        <w:spacing w:line="360" w:lineRule="atLeast"/>
        <w:ind w:left="1134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bCs/>
          <w:sz w:val="22"/>
          <w:szCs w:val="22"/>
        </w:rPr>
        <w:t>-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ab/>
        <w:t xml:space="preserve">szybkosprawna, pęczniejącą zaprawą uszczelniającą </w:t>
      </w:r>
      <w:proofErr w:type="spellStart"/>
      <w:r w:rsidRPr="00207FF6">
        <w:rPr>
          <w:rFonts w:ascii="Franklin Gothic Book" w:hAnsi="Franklin Gothic Book" w:cstheme="minorHAnsi"/>
          <w:b/>
          <w:bCs/>
          <w:sz w:val="22"/>
          <w:szCs w:val="22"/>
        </w:rPr>
        <w:t>Ombran</w:t>
      </w:r>
      <w:proofErr w:type="spellEnd"/>
      <w:r w:rsidRPr="00207FF6">
        <w:rPr>
          <w:rFonts w:ascii="Franklin Gothic Book" w:hAnsi="Franklin Gothic Book" w:cstheme="minorHAnsi"/>
          <w:b/>
          <w:bCs/>
          <w:sz w:val="22"/>
          <w:szCs w:val="22"/>
        </w:rPr>
        <w:t xml:space="preserve"> W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 przed iniekcją wykonywaną iniekcyjną pompą tłokową dla materiału MC-</w:t>
      </w:r>
      <w:proofErr w:type="spellStart"/>
      <w:r w:rsidRPr="00207FF6">
        <w:rPr>
          <w:rFonts w:ascii="Franklin Gothic Book" w:hAnsi="Franklin Gothic Book" w:cstheme="minorHAnsi"/>
          <w:bCs/>
          <w:sz w:val="22"/>
          <w:szCs w:val="22"/>
        </w:rPr>
        <w:t>Injekt</w:t>
      </w:r>
      <w:proofErr w:type="spellEnd"/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 1264 compact (iniekcja siłowa, sklejająca, uciągająca) lub MC-</w:t>
      </w:r>
      <w:proofErr w:type="spellStart"/>
      <w:r w:rsidRPr="00207FF6">
        <w:rPr>
          <w:rFonts w:ascii="Franklin Gothic Book" w:hAnsi="Franklin Gothic Book" w:cstheme="minorHAnsi"/>
          <w:bCs/>
          <w:sz w:val="22"/>
          <w:szCs w:val="22"/>
        </w:rPr>
        <w:t>Injekt</w:t>
      </w:r>
      <w:proofErr w:type="spellEnd"/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 2300 top (elastyczna iniekcja uszczelniająca)</w:t>
      </w:r>
    </w:p>
    <w:p w14:paraId="5A0EA3D5" w14:textId="77777777" w:rsidR="00812A30" w:rsidRPr="00207FF6" w:rsidRDefault="00812A30" w:rsidP="00812A30">
      <w:pPr>
        <w:tabs>
          <w:tab w:val="left" w:pos="567"/>
          <w:tab w:val="left" w:pos="709"/>
          <w:tab w:val="left" w:pos="851"/>
        </w:tabs>
        <w:spacing w:line="360" w:lineRule="atLeast"/>
        <w:ind w:left="851" w:right="366"/>
        <w:rPr>
          <w:rFonts w:ascii="Franklin Gothic Book" w:hAnsi="Franklin Gothic Book" w:cstheme="minorHAnsi"/>
          <w:bCs/>
          <w:sz w:val="22"/>
          <w:szCs w:val="22"/>
          <w:u w:val="single"/>
        </w:rPr>
      </w:pPr>
      <w:r w:rsidRPr="00207FF6">
        <w:rPr>
          <w:rFonts w:ascii="Franklin Gothic Book" w:hAnsi="Franklin Gothic Book" w:cstheme="minorHAnsi"/>
          <w:bCs/>
          <w:sz w:val="22"/>
          <w:szCs w:val="22"/>
          <w:u w:val="single"/>
        </w:rPr>
        <w:t>Proponowany technologia iniekcji rys występujących na żelbetowym kominie przemysłowym:</w:t>
      </w:r>
    </w:p>
    <w:p w14:paraId="7EB007C1" w14:textId="77777777" w:rsidR="00812A30" w:rsidRPr="00207FF6" w:rsidRDefault="00812A30" w:rsidP="00812A30">
      <w:pPr>
        <w:tabs>
          <w:tab w:val="left" w:pos="567"/>
          <w:tab w:val="left" w:pos="851"/>
        </w:tabs>
        <w:spacing w:line="360" w:lineRule="atLeast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a) 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>rysy pionowe o rozwartości 0,1÷2,0 mm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należy wypełnić przy użyciu materiału:</w:t>
      </w:r>
    </w:p>
    <w:p w14:paraId="42266E19" w14:textId="77777777" w:rsidR="00812A30" w:rsidRPr="00207FF6" w:rsidRDefault="00812A30" w:rsidP="00812A30">
      <w:pPr>
        <w:tabs>
          <w:tab w:val="left" w:pos="567"/>
          <w:tab w:val="left" w:pos="851"/>
        </w:tabs>
        <w:spacing w:line="360" w:lineRule="atLeast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MC-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Injekt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> 2300 top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(dla pompy iniekcyjnej)</w:t>
      </w:r>
    </w:p>
    <w:p w14:paraId="575AA001" w14:textId="77777777" w:rsidR="00812A30" w:rsidRPr="00207FF6" w:rsidRDefault="00812A30" w:rsidP="00812A30">
      <w:pPr>
        <w:tabs>
          <w:tab w:val="left" w:pos="567"/>
          <w:tab w:val="left" w:pos="851"/>
        </w:tabs>
        <w:spacing w:line="360" w:lineRule="atLeast"/>
        <w:ind w:left="851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lastRenderedPageBreak/>
        <w:t>b)</w:t>
      </w:r>
      <w:r w:rsidRPr="00207FF6">
        <w:rPr>
          <w:rFonts w:ascii="Franklin Gothic Book" w:hAnsi="Franklin Gothic Book" w:cstheme="minorHAnsi"/>
          <w:sz w:val="22"/>
          <w:szCs w:val="22"/>
        </w:rPr>
        <w:tab/>
      </w:r>
      <w:r w:rsidRPr="00207FF6">
        <w:rPr>
          <w:rFonts w:ascii="Franklin Gothic Book" w:hAnsi="Franklin Gothic Book" w:cstheme="minorHAnsi"/>
          <w:b/>
          <w:sz w:val="22"/>
          <w:szCs w:val="22"/>
        </w:rPr>
        <w:t>rysy pionowe o rozwartości powyżej 2,0 mm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należy rozkuć do szerokości ok. </w:t>
      </w:r>
      <w:smartTag w:uri="urn:schemas-microsoft-com:office:smarttags" w:element="metricconverter">
        <w:smartTagPr>
          <w:attr w:name="ProductID" w:val="8 mm"/>
        </w:smartTagPr>
        <w:r w:rsidRPr="00207FF6">
          <w:rPr>
            <w:rFonts w:ascii="Franklin Gothic Book" w:hAnsi="Franklin Gothic Book" w:cstheme="minorHAnsi"/>
            <w:sz w:val="22"/>
            <w:szCs w:val="22"/>
          </w:rPr>
          <w:t>8 mm</w:t>
        </w:r>
      </w:smartTag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sz w:val="22"/>
          <w:szCs w:val="22"/>
        </w:rPr>
        <w:t>i wypełnić chemoodporną, jednokomponentową masą poliuretanową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Mycoflex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488 MS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, po uprzednim zagruntowaniu powierzchni bocznych materiałem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Mycoflex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251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>.</w:t>
      </w:r>
    </w:p>
    <w:p w14:paraId="4AB927EB" w14:textId="77777777" w:rsidR="00812A30" w:rsidRPr="00207FF6" w:rsidRDefault="00812A30" w:rsidP="00812A30">
      <w:pPr>
        <w:tabs>
          <w:tab w:val="left" w:pos="567"/>
          <w:tab w:val="left" w:pos="851"/>
        </w:tabs>
        <w:spacing w:line="360" w:lineRule="atLeast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c)</w:t>
      </w:r>
      <w:r w:rsidRPr="00207FF6">
        <w:rPr>
          <w:rFonts w:ascii="Franklin Gothic Book" w:hAnsi="Franklin Gothic Book" w:cstheme="minorHAnsi"/>
          <w:sz w:val="22"/>
          <w:szCs w:val="22"/>
        </w:rPr>
        <w:tab/>
      </w:r>
      <w:r w:rsidRPr="00207FF6">
        <w:rPr>
          <w:rFonts w:ascii="Franklin Gothic Book" w:hAnsi="Franklin Gothic Book" w:cstheme="minorHAnsi"/>
          <w:b/>
          <w:sz w:val="22"/>
          <w:szCs w:val="22"/>
        </w:rPr>
        <w:t>rysy poziome o rozwartości 0,3÷2,0 mm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należy wypełnić przy użyciu materiału epoksydowego </w:t>
      </w:r>
    </w:p>
    <w:p w14:paraId="3C3D4F3E" w14:textId="77777777" w:rsidR="00812A30" w:rsidRPr="00207FF6" w:rsidRDefault="00812A30" w:rsidP="00812A30">
      <w:pPr>
        <w:tabs>
          <w:tab w:val="left" w:pos="567"/>
          <w:tab w:val="left" w:pos="851"/>
        </w:tabs>
        <w:spacing w:line="360" w:lineRule="atLeast"/>
        <w:ind w:left="851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MC-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Injekt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1264 compact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(dla pompy iniekcyjnej)</w:t>
      </w:r>
    </w:p>
    <w:p w14:paraId="1715D471" w14:textId="77777777" w:rsidR="00812A30" w:rsidRPr="00207FF6" w:rsidRDefault="00812A30" w:rsidP="00812A30">
      <w:pPr>
        <w:tabs>
          <w:tab w:val="left" w:pos="567"/>
          <w:tab w:val="left" w:pos="851"/>
        </w:tabs>
        <w:spacing w:line="360" w:lineRule="atLeast"/>
        <w:ind w:left="851" w:right="366"/>
        <w:jc w:val="both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d)</w:t>
      </w:r>
      <w:r w:rsidRPr="00207FF6">
        <w:rPr>
          <w:rFonts w:ascii="Franklin Gothic Book" w:hAnsi="Franklin Gothic Book" w:cstheme="minorHAnsi"/>
          <w:sz w:val="22"/>
          <w:szCs w:val="22"/>
        </w:rPr>
        <w:tab/>
      </w:r>
      <w:r w:rsidRPr="00207FF6">
        <w:rPr>
          <w:rFonts w:ascii="Franklin Gothic Book" w:hAnsi="Franklin Gothic Book" w:cstheme="minorHAnsi"/>
          <w:b/>
          <w:sz w:val="22"/>
          <w:szCs w:val="22"/>
        </w:rPr>
        <w:t>rysy poziome o rozwartości powyżej 2,0 mm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można wypełnić przy użyciu iniekcyjnego zaczynu cementowego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Centricrete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CS.</w:t>
      </w:r>
    </w:p>
    <w:p w14:paraId="3B83C180" w14:textId="77777777" w:rsidR="00812A30" w:rsidRPr="00207FF6" w:rsidRDefault="00812A30" w:rsidP="00812A30">
      <w:pPr>
        <w:tabs>
          <w:tab w:val="left" w:pos="567"/>
          <w:tab w:val="left" w:pos="851"/>
        </w:tabs>
        <w:spacing w:line="360" w:lineRule="atLeast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</w:p>
    <w:p w14:paraId="48A32C28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b/>
          <w:sz w:val="22"/>
          <w:szCs w:val="22"/>
        </w:rPr>
      </w:pPr>
    </w:p>
    <w:p w14:paraId="36E1E082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3.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>Zabezpieczenie płaszcza komina po usunięciu istniejącej powłoki .</w:t>
      </w:r>
    </w:p>
    <w:p w14:paraId="126EBD3C" w14:textId="77777777" w:rsidR="00812A30" w:rsidRPr="00207FF6" w:rsidRDefault="00812A30" w:rsidP="00812A30">
      <w:pPr>
        <w:tabs>
          <w:tab w:val="left" w:pos="567"/>
          <w:tab w:val="left" w:pos="851"/>
        </w:tabs>
        <w:spacing w:before="18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3.1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>Strefa I - cześć górna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ok. 5 m (to 5-metrowy końcowy odcinek, poza zakresem remontu)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oraz </w:t>
      </w:r>
    </w:p>
    <w:p w14:paraId="3D5E70C0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Strefa II – cześć środkowa </w:t>
      </w:r>
      <w:r w:rsidRPr="00207FF6">
        <w:rPr>
          <w:rFonts w:ascii="Franklin Gothic Book" w:hAnsi="Franklin Gothic Book" w:cstheme="minorHAnsi"/>
          <w:sz w:val="22"/>
          <w:szCs w:val="22"/>
        </w:rPr>
        <w:t>ok. 20m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(od około 25 do 5 m, licząc od wylotu komina – 16 m w zakresie remontu od poziomu +74 m do +90 m ) </w:t>
      </w:r>
    </w:p>
    <w:p w14:paraId="204D3309" w14:textId="656A4FE8" w:rsidR="00812A30" w:rsidRPr="00207FF6" w:rsidRDefault="00812A30" w:rsidP="00002B68">
      <w:pPr>
        <w:tabs>
          <w:tab w:val="left" w:pos="567"/>
          <w:tab w:val="left" w:pos="851"/>
        </w:tabs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3.1.1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 xml:space="preserve">Likwidacja nierówności, jam usadowych i innych drobnych ubytków w I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i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II strefie (</w:t>
      </w:r>
      <w:r w:rsidRPr="00207FF6">
        <w:rPr>
          <w:rFonts w:ascii="Franklin Gothic Book" w:hAnsi="Franklin Gothic Book" w:cstheme="minorHAnsi"/>
          <w:sz w:val="22"/>
          <w:szCs w:val="22"/>
        </w:rPr>
        <w:t>16 m poniżej zwężki stalow</w:t>
      </w:r>
      <w:r w:rsidR="00002B68" w:rsidRPr="00207FF6">
        <w:rPr>
          <w:rFonts w:ascii="Franklin Gothic Book" w:hAnsi="Franklin Gothic Book" w:cstheme="minorHAnsi"/>
          <w:sz w:val="22"/>
          <w:szCs w:val="22"/>
        </w:rPr>
        <w:t xml:space="preserve">ej od poziomu +74 m do +90 m ) </w:t>
      </w:r>
    </w:p>
    <w:p w14:paraId="4CABABDF" w14:textId="77777777" w:rsidR="00812A30" w:rsidRPr="00207FF6" w:rsidRDefault="00812A30" w:rsidP="00812A30">
      <w:pPr>
        <w:tabs>
          <w:tab w:val="left" w:pos="567"/>
          <w:tab w:val="left" w:pos="851"/>
        </w:tabs>
        <w:spacing w:before="60"/>
        <w:ind w:left="851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Zaprawa wyrównawcza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Zentrifix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EC6/MC-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Additiv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EC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zniweluje 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>nierówności powierzchni betonu, zamknie otwarte pory przypowierzchniowe betonu, zlikwiduje kawerny i raki oraz stanowić będzie idealny podkład pod zasadniczą powłokę ochronną.</w:t>
      </w:r>
    </w:p>
    <w:p w14:paraId="70ED6E6A" w14:textId="77777777" w:rsidR="00812A30" w:rsidRPr="00207FF6" w:rsidRDefault="00812A30" w:rsidP="00812A30">
      <w:pPr>
        <w:tabs>
          <w:tab w:val="left" w:pos="567"/>
          <w:tab w:val="left" w:pos="851"/>
        </w:tabs>
        <w:spacing w:before="60"/>
        <w:ind w:left="851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bCs/>
          <w:sz w:val="22"/>
          <w:szCs w:val="22"/>
        </w:rPr>
        <w:t>Szpachlowanie podłoża jest konieczne, aby aplikować materiały powłokowe o zamkniętej i równej warstwie.</w:t>
      </w:r>
    </w:p>
    <w:p w14:paraId="5FB1C1A1" w14:textId="77777777" w:rsidR="00812A30" w:rsidRPr="00207FF6" w:rsidRDefault="00812A30" w:rsidP="00002B68">
      <w:pPr>
        <w:tabs>
          <w:tab w:val="left" w:pos="567"/>
          <w:tab w:val="left" w:pos="1134"/>
        </w:tabs>
        <w:spacing w:before="60"/>
        <w:ind w:left="1134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bCs/>
          <w:sz w:val="22"/>
          <w:szCs w:val="22"/>
        </w:rPr>
        <w:t>a)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ab/>
        <w:t xml:space="preserve">Po oczyszczeniu podłoża jego średnia wytrzymałość na odrywanie powinna wynosić co najmniej 1,5 </w:t>
      </w:r>
      <w:proofErr w:type="spellStart"/>
      <w:r w:rsidRPr="00207FF6">
        <w:rPr>
          <w:rFonts w:ascii="Franklin Gothic Book" w:hAnsi="Franklin Gothic Book" w:cstheme="minorHAnsi"/>
          <w:bCs/>
          <w:sz w:val="22"/>
          <w:szCs w:val="22"/>
        </w:rPr>
        <w:t>MPa</w:t>
      </w:r>
      <w:proofErr w:type="spellEnd"/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, przy czym minimalna wartość pojedynczego pomiaru nie może być mniejsza niż 1,0 </w:t>
      </w:r>
      <w:proofErr w:type="spellStart"/>
      <w:r w:rsidRPr="00207FF6">
        <w:rPr>
          <w:rFonts w:ascii="Franklin Gothic Book" w:hAnsi="Franklin Gothic Book" w:cstheme="minorHAnsi"/>
          <w:bCs/>
          <w:sz w:val="22"/>
          <w:szCs w:val="22"/>
        </w:rPr>
        <w:t>MPa</w:t>
      </w:r>
      <w:proofErr w:type="spellEnd"/>
      <w:r w:rsidRPr="00207FF6">
        <w:rPr>
          <w:rFonts w:ascii="Franklin Gothic Book" w:hAnsi="Franklin Gothic Book" w:cstheme="minorHAnsi"/>
          <w:bCs/>
          <w:sz w:val="22"/>
          <w:szCs w:val="22"/>
        </w:rPr>
        <w:t>.</w:t>
      </w:r>
    </w:p>
    <w:p w14:paraId="415E37B2" w14:textId="77777777" w:rsidR="00812A30" w:rsidRPr="00207FF6" w:rsidRDefault="00812A30" w:rsidP="00002B68">
      <w:pPr>
        <w:tabs>
          <w:tab w:val="left" w:pos="567"/>
          <w:tab w:val="left" w:pos="1134"/>
        </w:tabs>
        <w:spacing w:before="60"/>
        <w:ind w:left="1134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bCs/>
          <w:sz w:val="22"/>
          <w:szCs w:val="22"/>
        </w:rPr>
        <w:t>b)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ab/>
      </w:r>
      <w:r w:rsidRPr="00207FF6">
        <w:rPr>
          <w:rFonts w:ascii="Franklin Gothic Book" w:hAnsi="Franklin Gothic Book" w:cstheme="minorHAnsi"/>
          <w:sz w:val="22"/>
          <w:szCs w:val="22"/>
        </w:rPr>
        <w:t>zwilżyć podłoże wodą do stanu matowo-wilgotnego,</w:t>
      </w:r>
    </w:p>
    <w:p w14:paraId="568B8B51" w14:textId="77777777" w:rsidR="00812A30" w:rsidRPr="00207FF6" w:rsidRDefault="00812A30" w:rsidP="00002B68">
      <w:pPr>
        <w:tabs>
          <w:tab w:val="left" w:pos="567"/>
          <w:tab w:val="left" w:pos="1134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c)</w:t>
      </w:r>
      <w:r w:rsidRPr="00207FF6">
        <w:rPr>
          <w:rFonts w:ascii="Franklin Gothic Book" w:hAnsi="Franklin Gothic Book" w:cstheme="minorHAnsi"/>
          <w:sz w:val="22"/>
          <w:szCs w:val="22"/>
        </w:rPr>
        <w:tab/>
        <w:t xml:space="preserve">nanieść szpachlę wyrównawczą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Zentrifix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EC6/MC-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Additiv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EC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o gr. ok. 2 mm. Dopuszczalny zakres grubości szpachli na jeden cykl roboczy: 1÷3 mm. Maksymalna łączna grubość: 6 mm.</w:t>
      </w:r>
    </w:p>
    <w:p w14:paraId="426C9298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3.1.2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 xml:space="preserve">Budowa powłoki dla I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i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II strefy płaszcza komina (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16 m poniżej zwężki stalowej od poziomu +74 m do +90 m ) </w:t>
      </w:r>
    </w:p>
    <w:p w14:paraId="5A40A7D6" w14:textId="77777777" w:rsidR="00812A30" w:rsidRPr="00207FF6" w:rsidRDefault="00812A30" w:rsidP="00812A30">
      <w:pPr>
        <w:tabs>
          <w:tab w:val="left" w:pos="567"/>
          <w:tab w:val="left" w:pos="851"/>
        </w:tabs>
        <w:spacing w:line="360" w:lineRule="exact"/>
        <w:ind w:left="851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Nanieść w dwóch cyklach roboczych materiał powłokowy 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>MC-DUR 2496 CTP.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 Łączne zużycie jedn. materiału MC-DUR 2496 CTP aplikowanego w dwóch cyklach roboczych powinno wynieść ok. 0,40 kg/m</w:t>
      </w:r>
      <w:r w:rsidRPr="00207FF6">
        <w:rPr>
          <w:rFonts w:ascii="Franklin Gothic Book" w:hAnsi="Franklin Gothic Book" w:cstheme="minorHAnsi"/>
          <w:bCs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b/>
          <w:bCs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>(tj.</w:t>
      </w:r>
      <w:r w:rsidRPr="00207FF6">
        <w:rPr>
          <w:rFonts w:ascii="Franklin Gothic Book" w:hAnsi="Franklin Gothic Book" w:cstheme="minorHAnsi"/>
          <w:b/>
          <w:bCs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>2 x 0,20 kg/m</w:t>
      </w:r>
      <w:r w:rsidRPr="00207FF6">
        <w:rPr>
          <w:rFonts w:ascii="Franklin Gothic Book" w:hAnsi="Franklin Gothic Book" w:cstheme="minorHAnsi"/>
          <w:bCs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), co daje grubość suchej warstwy </w:t>
      </w:r>
      <w:r w:rsidRPr="00207FF6">
        <w:rPr>
          <w:rFonts w:ascii="Franklin Gothic Book" w:hAnsi="Franklin Gothic Book" w:cstheme="minorHAnsi"/>
          <w:b/>
          <w:bCs/>
          <w:sz w:val="22"/>
          <w:szCs w:val="22"/>
        </w:rPr>
        <w:t>260 µm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>.</w:t>
      </w:r>
    </w:p>
    <w:p w14:paraId="7D7395AE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Przerwa technologiczna pomiędzy pierwszą, a drugą warstwą MC-DUR 2496 CTP powinna wynieść od 2 do 4 godzin. Po tym czasie należy nanieść drugą warstwę powłoki MC-DUR 2496 CTP (w temp.+20</w:t>
      </w:r>
      <w:r w:rsidRPr="00207FF6">
        <w:rPr>
          <w:rFonts w:ascii="Franklin Gothic Book" w:hAnsi="Franklin Gothic Book" w:cstheme="minorHAnsi"/>
          <w:sz w:val="22"/>
          <w:szCs w:val="22"/>
        </w:rPr>
        <w:fldChar w:fldCharType="begin"/>
      </w:r>
      <w:r w:rsidRPr="00207FF6">
        <w:rPr>
          <w:rFonts w:ascii="Franklin Gothic Book" w:hAnsi="Franklin Gothic Book" w:cstheme="minorHAnsi"/>
          <w:sz w:val="22"/>
          <w:szCs w:val="22"/>
        </w:rPr>
        <w:instrText>SYMBOL 176 \f "Symbol"</w:instrText>
      </w:r>
      <w:r w:rsidRPr="00207FF6">
        <w:rPr>
          <w:rFonts w:ascii="Franklin Gothic Book" w:hAnsi="Franklin Gothic Book" w:cstheme="minorHAnsi"/>
          <w:sz w:val="22"/>
          <w:szCs w:val="22"/>
        </w:rPr>
        <w:fldChar w:fldCharType="end"/>
      </w:r>
      <w:r w:rsidRPr="00207FF6">
        <w:rPr>
          <w:rFonts w:ascii="Franklin Gothic Book" w:hAnsi="Franklin Gothic Book" w:cstheme="minorHAnsi"/>
          <w:sz w:val="22"/>
          <w:szCs w:val="22"/>
        </w:rPr>
        <w:t>C).</w:t>
      </w:r>
    </w:p>
    <w:p w14:paraId="5642255A" w14:textId="77777777" w:rsidR="00812A30" w:rsidRPr="00207FF6" w:rsidRDefault="00812A30" w:rsidP="00812A30">
      <w:pPr>
        <w:tabs>
          <w:tab w:val="left" w:pos="567"/>
          <w:tab w:val="left" w:pos="851"/>
        </w:tabs>
        <w:spacing w:before="24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4.2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 xml:space="preserve">Strefa III – cześć dolna 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(od </w:t>
      </w:r>
      <w:smartTag w:uri="urn:schemas-microsoft-com:office:smarttags" w:element="metricconverter">
        <w:smartTagPr>
          <w:attr w:name="ProductID" w:val="25 m"/>
        </w:smartTagPr>
        <w:r w:rsidRPr="00207FF6">
          <w:rPr>
            <w:rFonts w:ascii="Franklin Gothic Book" w:hAnsi="Franklin Gothic Book" w:cstheme="minorHAnsi"/>
            <w:sz w:val="22"/>
            <w:szCs w:val="22"/>
          </w:rPr>
          <w:t>25 m</w:t>
        </w:r>
      </w:smartTag>
      <w:r w:rsidRPr="00207FF6">
        <w:rPr>
          <w:rFonts w:ascii="Franklin Gothic Book" w:hAnsi="Franklin Gothic Book" w:cstheme="minorHAnsi"/>
          <w:sz w:val="22"/>
          <w:szCs w:val="22"/>
        </w:rPr>
        <w:t xml:space="preserve"> licząc od wylotu komin do jego podstawy od poziomu 0m do +74 m– strefa najmniej zagrożona)</w:t>
      </w:r>
    </w:p>
    <w:p w14:paraId="429FD253" w14:textId="77777777" w:rsidR="00812A30" w:rsidRPr="00207FF6" w:rsidRDefault="00812A30" w:rsidP="00812A30">
      <w:pPr>
        <w:tabs>
          <w:tab w:val="left" w:pos="567"/>
          <w:tab w:val="left" w:pos="851"/>
        </w:tabs>
        <w:spacing w:before="240"/>
        <w:ind w:left="851" w:right="366"/>
        <w:jc w:val="both"/>
        <w:rPr>
          <w:rFonts w:ascii="Franklin Gothic Book" w:hAnsi="Franklin Gothic Book" w:cstheme="minorHAnsi"/>
          <w:b/>
          <w:color w:val="000000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color w:val="000000"/>
          <w:sz w:val="22"/>
          <w:szCs w:val="22"/>
        </w:rPr>
        <w:t>4.2.1</w:t>
      </w:r>
      <w:r w:rsidRPr="00207FF6">
        <w:rPr>
          <w:rFonts w:ascii="Franklin Gothic Book" w:hAnsi="Franklin Gothic Book" w:cstheme="minorHAnsi"/>
          <w:b/>
          <w:color w:val="000000"/>
          <w:sz w:val="22"/>
          <w:szCs w:val="22"/>
        </w:rPr>
        <w:tab/>
        <w:t>Likwidacja nierówności, jam usadowych i innych drobnych ubytków w III strefie</w:t>
      </w:r>
    </w:p>
    <w:p w14:paraId="085491D2" w14:textId="77777777" w:rsidR="00812A30" w:rsidRPr="00207FF6" w:rsidRDefault="00812A30" w:rsidP="00812A30">
      <w:pPr>
        <w:tabs>
          <w:tab w:val="left" w:pos="567"/>
          <w:tab w:val="left" w:pos="851"/>
        </w:tabs>
        <w:spacing w:before="60"/>
        <w:ind w:left="851" w:right="366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bCs/>
          <w:sz w:val="22"/>
          <w:szCs w:val="22"/>
        </w:rPr>
        <w:t>a)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ab/>
        <w:t>oczyścić podłoże poprzez czyszczenie strumieniowo-ścierne na sucho,</w:t>
      </w:r>
    </w:p>
    <w:p w14:paraId="2F6AECB2" w14:textId="77777777" w:rsidR="00812A30" w:rsidRPr="00207FF6" w:rsidRDefault="00812A30" w:rsidP="00812A30">
      <w:pPr>
        <w:tabs>
          <w:tab w:val="left" w:pos="567"/>
          <w:tab w:val="left" w:pos="851"/>
        </w:tabs>
        <w:spacing w:before="60"/>
        <w:ind w:left="851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bCs/>
          <w:sz w:val="22"/>
          <w:szCs w:val="22"/>
        </w:rPr>
        <w:t>b)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ab/>
      </w:r>
      <w:r w:rsidRPr="00207FF6">
        <w:rPr>
          <w:rFonts w:ascii="Franklin Gothic Book" w:hAnsi="Franklin Gothic Book" w:cstheme="minorHAnsi"/>
          <w:sz w:val="22"/>
          <w:szCs w:val="22"/>
        </w:rPr>
        <w:t>zwilżyć podłoże wodą do stanu matowo-wilgotnego,</w:t>
      </w:r>
    </w:p>
    <w:p w14:paraId="3407467A" w14:textId="77777777" w:rsidR="00812A30" w:rsidRPr="00207FF6" w:rsidRDefault="00812A30" w:rsidP="00812A30">
      <w:pPr>
        <w:tabs>
          <w:tab w:val="left" w:pos="567"/>
          <w:tab w:val="left" w:pos="851"/>
        </w:tabs>
        <w:spacing w:before="6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c)</w:t>
      </w:r>
      <w:r w:rsidRPr="00207FF6">
        <w:rPr>
          <w:rFonts w:ascii="Franklin Gothic Book" w:hAnsi="Franklin Gothic Book" w:cstheme="minorHAnsi"/>
          <w:sz w:val="22"/>
          <w:szCs w:val="22"/>
        </w:rPr>
        <w:tab/>
        <w:t>nanieść szpachlę wyrównawczą:</w:t>
      </w:r>
    </w:p>
    <w:p w14:paraId="0373ED5E" w14:textId="77777777" w:rsidR="00812A30" w:rsidRPr="00207FF6" w:rsidRDefault="00812A30" w:rsidP="00812A30">
      <w:pPr>
        <w:tabs>
          <w:tab w:val="left" w:pos="567"/>
          <w:tab w:val="left" w:pos="851"/>
        </w:tabs>
        <w:spacing w:before="6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-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Nafufill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KM 103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nakładanej w grubościach 1÷3 mm,</w:t>
      </w:r>
    </w:p>
    <w:p w14:paraId="0DF01793" w14:textId="05BED2B3" w:rsidR="00812A30" w:rsidRPr="00207FF6" w:rsidRDefault="00812A30" w:rsidP="001A27B3">
      <w:pPr>
        <w:tabs>
          <w:tab w:val="left" w:pos="567"/>
          <w:tab w:val="left" w:pos="851"/>
        </w:tabs>
        <w:spacing w:before="6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-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Nafufill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KM 110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na</w:t>
      </w:r>
      <w:r w:rsidR="001A27B3">
        <w:rPr>
          <w:rFonts w:ascii="Franklin Gothic Book" w:hAnsi="Franklin Gothic Book" w:cstheme="minorHAnsi"/>
          <w:sz w:val="22"/>
          <w:szCs w:val="22"/>
        </w:rPr>
        <w:t>kładanej w grubościach 2÷10 mm,</w:t>
      </w:r>
    </w:p>
    <w:p w14:paraId="4EC51C79" w14:textId="77777777" w:rsidR="00812A30" w:rsidRPr="00207FF6" w:rsidRDefault="00812A30" w:rsidP="00812A30">
      <w:pPr>
        <w:tabs>
          <w:tab w:val="left" w:pos="567"/>
          <w:tab w:val="left" w:pos="851"/>
        </w:tabs>
        <w:spacing w:before="24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4.2.2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 xml:space="preserve">Budowa elastycznej powłoki akrylowej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Mc-Color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Flex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Pure</w:t>
      </w:r>
      <w:proofErr w:type="spellEnd"/>
    </w:p>
    <w:p w14:paraId="7AE21F07" w14:textId="77777777" w:rsidR="00812A30" w:rsidRPr="00207FF6" w:rsidRDefault="00812A30" w:rsidP="00002B68">
      <w:pPr>
        <w:tabs>
          <w:tab w:val="left" w:pos="567"/>
          <w:tab w:val="left" w:pos="1134"/>
        </w:tabs>
        <w:spacing w:before="60"/>
        <w:ind w:left="851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bCs/>
          <w:sz w:val="22"/>
          <w:szCs w:val="22"/>
        </w:rPr>
        <w:lastRenderedPageBreak/>
        <w:t>a)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ab/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w przypadku braku wcześniejszego szpachlowania gruntowanie podłoża materiałem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Mc-Color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Primer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sz w:val="22"/>
          <w:szCs w:val="22"/>
        </w:rPr>
        <w:t>(zużycie: 0,15 litra/m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sz w:val="22"/>
          <w:szCs w:val="22"/>
        </w:rPr>
        <w:t>)</w:t>
      </w:r>
    </w:p>
    <w:p w14:paraId="4FCD3DE9" w14:textId="77777777" w:rsidR="00812A30" w:rsidRPr="00207FF6" w:rsidRDefault="00812A30" w:rsidP="00002B68">
      <w:pPr>
        <w:tabs>
          <w:tab w:val="left" w:pos="567"/>
          <w:tab w:val="left" w:pos="1134"/>
        </w:tabs>
        <w:spacing w:before="60"/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bCs/>
          <w:sz w:val="22"/>
          <w:szCs w:val="22"/>
        </w:rPr>
        <w:t>b)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ab/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nanieść pierwszą warstwę powłoki z materiału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Mc-Color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Flex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Pure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sz w:val="22"/>
          <w:szCs w:val="22"/>
        </w:rPr>
        <w:t>(zużycie: 0,22 litra/m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sz w:val="22"/>
          <w:szCs w:val="22"/>
        </w:rPr>
        <w:t>/warstwę)</w:t>
      </w:r>
    </w:p>
    <w:p w14:paraId="0FCD02EB" w14:textId="77777777" w:rsidR="00812A30" w:rsidRPr="00207FF6" w:rsidRDefault="00812A30" w:rsidP="00002B68">
      <w:pPr>
        <w:tabs>
          <w:tab w:val="left" w:pos="567"/>
          <w:tab w:val="left" w:pos="1134"/>
        </w:tabs>
        <w:spacing w:before="60"/>
        <w:ind w:left="851" w:right="366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c)</w:t>
      </w:r>
      <w:r w:rsidRPr="00207FF6">
        <w:rPr>
          <w:rFonts w:ascii="Franklin Gothic Book" w:hAnsi="Franklin Gothic Book" w:cstheme="minorHAnsi"/>
          <w:sz w:val="22"/>
          <w:szCs w:val="22"/>
        </w:rPr>
        <w:tab/>
        <w:t xml:space="preserve">nanieść drugą warstwę powłoki z materiału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Mc-Color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Flex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Pure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(zużycie: 0,22 litra/m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sz w:val="22"/>
          <w:szCs w:val="22"/>
        </w:rPr>
        <w:t>/warstwę)</w:t>
      </w:r>
    </w:p>
    <w:p w14:paraId="46F59ABB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</w:p>
    <w:p w14:paraId="573DDBF6" w14:textId="77777777" w:rsidR="00812A30" w:rsidRPr="00207FF6" w:rsidRDefault="00812A30" w:rsidP="00002B68">
      <w:pPr>
        <w:tabs>
          <w:tab w:val="left" w:pos="567"/>
          <w:tab w:val="left" w:pos="1134"/>
        </w:tabs>
        <w:ind w:right="366"/>
        <w:jc w:val="both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5.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>Wykonanie renowacji zabezpieczenia antykorozyjnego osprzętu stalowego komina.</w:t>
      </w:r>
    </w:p>
    <w:p w14:paraId="7B2C5903" w14:textId="05C054B7" w:rsidR="00812A30" w:rsidRPr="00207FF6" w:rsidRDefault="00812A30" w:rsidP="00002B68">
      <w:pPr>
        <w:spacing w:before="120"/>
        <w:ind w:left="567" w:right="366" w:hanging="992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5.1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. 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Oczyszczenie strumieniowo ścierne powierzchni osprzętu stalowego </w:t>
      </w:r>
      <w:r w:rsidR="00BD1349" w:rsidRPr="00BD1349">
        <w:rPr>
          <w:rFonts w:ascii="Franklin Gothic Book" w:hAnsi="Franklin Gothic Book" w:cstheme="minorHAnsi"/>
          <w:sz w:val="22"/>
          <w:szCs w:val="22"/>
        </w:rPr>
        <w:t xml:space="preserve">z zastosowaniem jako ścierniwa granulatu szklanego do stopnia czystości </w:t>
      </w:r>
      <w:proofErr w:type="spellStart"/>
      <w:r w:rsidR="00BD1349" w:rsidRPr="00BD1349">
        <w:rPr>
          <w:rFonts w:ascii="Franklin Gothic Book" w:hAnsi="Franklin Gothic Book" w:cstheme="minorHAnsi"/>
          <w:sz w:val="22"/>
          <w:szCs w:val="22"/>
        </w:rPr>
        <w:t>Sa</w:t>
      </w:r>
      <w:proofErr w:type="spellEnd"/>
      <w:r w:rsidR="00BD1349" w:rsidRPr="00BD1349">
        <w:rPr>
          <w:rFonts w:ascii="Franklin Gothic Book" w:hAnsi="Franklin Gothic Book" w:cstheme="minorHAnsi"/>
          <w:sz w:val="22"/>
          <w:szCs w:val="22"/>
        </w:rPr>
        <w:t xml:space="preserve"> 2 </w:t>
      </w:r>
      <w:r w:rsidR="00BD1349" w:rsidRPr="00BD1349">
        <w:rPr>
          <w:rFonts w:ascii="Franklin Gothic Book" w:hAnsi="Franklin Gothic Book" w:cstheme="minorHAnsi"/>
          <w:b/>
          <w:sz w:val="22"/>
          <w:szCs w:val="22"/>
          <w:vertAlign w:val="superscript"/>
        </w:rPr>
        <w:t>1/2</w:t>
      </w:r>
      <w:r w:rsidR="00BD1349" w:rsidRPr="00BD1349">
        <w:rPr>
          <w:rFonts w:ascii="Franklin Gothic Book" w:hAnsi="Franklin Gothic Book" w:cstheme="minorHAnsi"/>
          <w:sz w:val="22"/>
          <w:szCs w:val="22"/>
        </w:rPr>
        <w:t xml:space="preserve"> (ISO 8501-12007) </w:t>
      </w:r>
      <w:r w:rsidRPr="00207FF6">
        <w:rPr>
          <w:rFonts w:ascii="Franklin Gothic Book" w:hAnsi="Franklin Gothic Book" w:cstheme="minorHAnsi"/>
          <w:sz w:val="22"/>
          <w:szCs w:val="22"/>
        </w:rPr>
        <w:t>zgodnie z wymaganiami producenta systemu malarskiego.</w:t>
      </w:r>
    </w:p>
    <w:p w14:paraId="6F5FB076" w14:textId="00AFCE9C" w:rsidR="00812A30" w:rsidRPr="00207FF6" w:rsidRDefault="00812A30" w:rsidP="00002B68">
      <w:pPr>
        <w:spacing w:before="120"/>
        <w:ind w:left="567" w:right="366" w:hanging="992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/>
          <w:sz w:val="22"/>
          <w:szCs w:val="22"/>
        </w:rPr>
        <w:tab/>
        <w:t>5.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2. Wykonanie powłok zabezpieczających epoksydowo- poliuretanowych osprzętu stalowego odpowiedniego dla lasy C5-I narażenia środowiska wg. ISO </w:t>
      </w:r>
      <w:r w:rsidR="0045215C">
        <w:rPr>
          <w:rFonts w:ascii="Franklin Gothic Book" w:hAnsi="Franklin Gothic Book" w:cstheme="minorHAnsi"/>
          <w:sz w:val="22"/>
          <w:szCs w:val="22"/>
        </w:rPr>
        <w:t>12944-2 o grubości minimalnej 24</w:t>
      </w:r>
      <w:r w:rsidRPr="00207FF6">
        <w:rPr>
          <w:rFonts w:ascii="Franklin Gothic Book" w:hAnsi="Franklin Gothic Book" w:cstheme="minorHAnsi"/>
          <w:sz w:val="22"/>
          <w:szCs w:val="22"/>
        </w:rPr>
        <w:t>0 µm zgodnie z wymaganiami  producenta systemu malarskiego .</w:t>
      </w:r>
    </w:p>
    <w:p w14:paraId="262876BB" w14:textId="77777777" w:rsidR="00BD1349" w:rsidRDefault="00BD1349" w:rsidP="00BD1349">
      <w:pPr>
        <w:pStyle w:val="Akapitzlist"/>
        <w:tabs>
          <w:tab w:val="left" w:pos="567"/>
          <w:tab w:val="left" w:pos="851"/>
        </w:tabs>
        <w:spacing w:before="120"/>
        <w:ind w:left="567" w:right="366"/>
        <w:jc w:val="both"/>
        <w:rPr>
          <w:rFonts w:ascii="Franklin Gothic Book" w:hAnsi="Franklin Gothic Book" w:cstheme="minorHAnsi"/>
        </w:rPr>
      </w:pPr>
      <w:r>
        <w:rPr>
          <w:rFonts w:ascii="Franklin Gothic Book" w:hAnsi="Franklin Gothic Book" w:cstheme="minorHAnsi"/>
        </w:rPr>
        <w:t xml:space="preserve">- </w:t>
      </w:r>
      <w:r w:rsidRPr="00BA31CB">
        <w:rPr>
          <w:rFonts w:ascii="Franklin Gothic Book" w:hAnsi="Franklin Gothic Book" w:cstheme="minorHAnsi"/>
        </w:rPr>
        <w:t>Zestaw Hempel (</w:t>
      </w:r>
      <w:proofErr w:type="spellStart"/>
      <w:r w:rsidRPr="00BA31CB">
        <w:rPr>
          <w:rFonts w:ascii="Franklin Gothic Book" w:hAnsi="Franklin Gothic Book" w:cstheme="minorHAnsi"/>
        </w:rPr>
        <w:t>Hempadur</w:t>
      </w:r>
      <w:proofErr w:type="spellEnd"/>
      <w:r w:rsidRPr="00BA31CB">
        <w:rPr>
          <w:rFonts w:ascii="Franklin Gothic Book" w:hAnsi="Franklin Gothic Book" w:cstheme="minorHAnsi"/>
        </w:rPr>
        <w:t xml:space="preserve"> </w:t>
      </w:r>
      <w:proofErr w:type="spellStart"/>
      <w:r w:rsidRPr="00BA31CB">
        <w:rPr>
          <w:rFonts w:ascii="Franklin Gothic Book" w:hAnsi="Franklin Gothic Book" w:cstheme="minorHAnsi"/>
        </w:rPr>
        <w:t>Speed</w:t>
      </w:r>
      <w:proofErr w:type="spellEnd"/>
      <w:r w:rsidRPr="00BA31CB">
        <w:rPr>
          <w:rFonts w:ascii="Franklin Gothic Book" w:hAnsi="Franklin Gothic Book" w:cstheme="minorHAnsi"/>
        </w:rPr>
        <w:t xml:space="preserve"> </w:t>
      </w:r>
      <w:proofErr w:type="spellStart"/>
      <w:r w:rsidRPr="00BA31CB">
        <w:rPr>
          <w:rFonts w:ascii="Franklin Gothic Book" w:hAnsi="Franklin Gothic Book" w:cstheme="minorHAnsi"/>
        </w:rPr>
        <w:t>dry</w:t>
      </w:r>
      <w:proofErr w:type="spellEnd"/>
      <w:r w:rsidRPr="00BA31CB">
        <w:rPr>
          <w:rFonts w:ascii="Franklin Gothic Book" w:hAnsi="Franklin Gothic Book" w:cstheme="minorHAnsi"/>
        </w:rPr>
        <w:t xml:space="preserve"> ZP 500 czerwony 80 </w:t>
      </w:r>
      <w:r w:rsidRPr="00BA31CB">
        <w:rPr>
          <w:rFonts w:ascii="Franklin Gothic Book" w:hAnsi="Franklin Gothic Book" w:cstheme="minorHAnsi"/>
          <w:bCs/>
        </w:rPr>
        <w:t>µm</w:t>
      </w:r>
      <w:r w:rsidRPr="00BA31CB">
        <w:rPr>
          <w:rFonts w:ascii="Franklin Gothic Book" w:hAnsi="Franklin Gothic Book" w:cstheme="minorHAnsi"/>
        </w:rPr>
        <w:t xml:space="preserve">, </w:t>
      </w:r>
      <w:proofErr w:type="spellStart"/>
      <w:r w:rsidRPr="00BA31CB">
        <w:rPr>
          <w:rFonts w:ascii="Franklin Gothic Book" w:hAnsi="Franklin Gothic Book" w:cstheme="minorHAnsi"/>
        </w:rPr>
        <w:t>Hempadur</w:t>
      </w:r>
      <w:proofErr w:type="spellEnd"/>
      <w:r w:rsidRPr="00BA31CB">
        <w:rPr>
          <w:rFonts w:ascii="Franklin Gothic Book" w:hAnsi="Franklin Gothic Book" w:cstheme="minorHAnsi"/>
        </w:rPr>
        <w:t xml:space="preserve"> </w:t>
      </w:r>
      <w:proofErr w:type="spellStart"/>
      <w:r w:rsidRPr="00BA31CB">
        <w:rPr>
          <w:rFonts w:ascii="Franklin Gothic Book" w:hAnsi="Franklin Gothic Book" w:cstheme="minorHAnsi"/>
        </w:rPr>
        <w:t>Speed</w:t>
      </w:r>
      <w:proofErr w:type="spellEnd"/>
      <w:r w:rsidRPr="00BA31CB">
        <w:rPr>
          <w:rFonts w:ascii="Franklin Gothic Book" w:hAnsi="Franklin Gothic Book" w:cstheme="minorHAnsi"/>
        </w:rPr>
        <w:t xml:space="preserve"> </w:t>
      </w:r>
      <w:proofErr w:type="spellStart"/>
      <w:r w:rsidRPr="00BA31CB">
        <w:rPr>
          <w:rFonts w:ascii="Franklin Gothic Book" w:hAnsi="Franklin Gothic Book" w:cstheme="minorHAnsi"/>
        </w:rPr>
        <w:t>dry</w:t>
      </w:r>
      <w:proofErr w:type="spellEnd"/>
      <w:r w:rsidRPr="00BA31CB">
        <w:rPr>
          <w:rFonts w:ascii="Franklin Gothic Book" w:hAnsi="Franklin Gothic Book" w:cstheme="minorHAnsi"/>
        </w:rPr>
        <w:t xml:space="preserve"> ZP 500 szary 100 </w:t>
      </w:r>
      <w:r w:rsidRPr="00BA31CB">
        <w:rPr>
          <w:rFonts w:ascii="Franklin Gothic Book" w:hAnsi="Franklin Gothic Book" w:cstheme="minorHAnsi"/>
          <w:bCs/>
        </w:rPr>
        <w:t>µm</w:t>
      </w:r>
      <w:r w:rsidRPr="00BA31CB">
        <w:rPr>
          <w:rFonts w:ascii="Franklin Gothic Book" w:hAnsi="Franklin Gothic Book" w:cstheme="minorHAnsi"/>
        </w:rPr>
        <w:t xml:space="preserve">, </w:t>
      </w:r>
      <w:proofErr w:type="spellStart"/>
      <w:r w:rsidRPr="00BA31CB">
        <w:rPr>
          <w:rFonts w:ascii="Franklin Gothic Book" w:hAnsi="Franklin Gothic Book" w:cstheme="minorHAnsi"/>
        </w:rPr>
        <w:t>Hempathane</w:t>
      </w:r>
      <w:proofErr w:type="spellEnd"/>
      <w:r w:rsidRPr="00BA31CB">
        <w:rPr>
          <w:rFonts w:ascii="Franklin Gothic Book" w:hAnsi="Franklin Gothic Book" w:cstheme="minorHAnsi"/>
        </w:rPr>
        <w:t xml:space="preserve"> </w:t>
      </w:r>
      <w:proofErr w:type="spellStart"/>
      <w:r w:rsidRPr="00BA31CB">
        <w:rPr>
          <w:rFonts w:ascii="Franklin Gothic Book" w:hAnsi="Franklin Gothic Book" w:cstheme="minorHAnsi"/>
        </w:rPr>
        <w:t>Topcoat</w:t>
      </w:r>
      <w:proofErr w:type="spellEnd"/>
      <w:r w:rsidRPr="00BA31CB">
        <w:rPr>
          <w:rFonts w:ascii="Franklin Gothic Book" w:hAnsi="Franklin Gothic Book" w:cstheme="minorHAnsi"/>
        </w:rPr>
        <w:t xml:space="preserve"> RAL 7035 60 </w:t>
      </w:r>
      <w:r w:rsidRPr="00BA31CB">
        <w:rPr>
          <w:rFonts w:ascii="Franklin Gothic Book" w:hAnsi="Franklin Gothic Book" w:cstheme="minorHAnsi"/>
          <w:bCs/>
        </w:rPr>
        <w:t xml:space="preserve">µm </w:t>
      </w:r>
      <w:r>
        <w:rPr>
          <w:rFonts w:ascii="Franklin Gothic Book" w:hAnsi="Franklin Gothic Book" w:cstheme="minorHAnsi"/>
          <w:bCs/>
        </w:rPr>
        <w:t xml:space="preserve">) </w:t>
      </w:r>
      <w:r w:rsidRPr="00BA31CB">
        <w:rPr>
          <w:rFonts w:ascii="Franklin Gothic Book" w:hAnsi="Franklin Gothic Book" w:cstheme="minorHAnsi"/>
          <w:bCs/>
        </w:rPr>
        <w:t xml:space="preserve">o łącznej gr. </w:t>
      </w:r>
      <w:r>
        <w:rPr>
          <w:rFonts w:ascii="Franklin Gothic Book" w:hAnsi="Franklin Gothic Book" w:cstheme="minorHAnsi"/>
        </w:rPr>
        <w:t>24</w:t>
      </w:r>
      <w:r w:rsidRPr="00207FF6">
        <w:rPr>
          <w:rFonts w:ascii="Franklin Gothic Book" w:hAnsi="Franklin Gothic Book" w:cstheme="minorHAnsi"/>
        </w:rPr>
        <w:t>0 µm</w:t>
      </w:r>
    </w:p>
    <w:p w14:paraId="795F99B8" w14:textId="4B390251" w:rsidR="00BD1349" w:rsidRPr="00BA31CB" w:rsidRDefault="00BD1349" w:rsidP="00BD1349">
      <w:pPr>
        <w:pStyle w:val="Akapitzlist"/>
        <w:tabs>
          <w:tab w:val="left" w:pos="567"/>
          <w:tab w:val="left" w:pos="851"/>
        </w:tabs>
        <w:spacing w:before="120"/>
        <w:ind w:left="567" w:right="366"/>
        <w:jc w:val="both"/>
        <w:rPr>
          <w:rFonts w:ascii="Franklin Gothic Book" w:hAnsi="Franklin Gothic Book" w:cstheme="minorHAnsi"/>
        </w:rPr>
      </w:pPr>
      <w:r>
        <w:rPr>
          <w:rFonts w:ascii="Franklin Gothic Book" w:hAnsi="Franklin Gothic Book" w:cstheme="minorHAnsi"/>
        </w:rPr>
        <w:t xml:space="preserve">- Alternatywnie zestaw </w:t>
      </w:r>
      <w:proofErr w:type="spellStart"/>
      <w:r>
        <w:rPr>
          <w:rFonts w:ascii="Franklin Gothic Book" w:hAnsi="Franklin Gothic Book" w:cstheme="minorHAnsi"/>
        </w:rPr>
        <w:t>Malchem</w:t>
      </w:r>
      <w:proofErr w:type="spellEnd"/>
      <w:r>
        <w:rPr>
          <w:rFonts w:ascii="Franklin Gothic Book" w:hAnsi="Franklin Gothic Book" w:cstheme="minorHAnsi"/>
        </w:rPr>
        <w:t xml:space="preserve"> ( </w:t>
      </w:r>
      <w:proofErr w:type="spellStart"/>
      <w:r>
        <w:rPr>
          <w:rFonts w:ascii="Franklin Gothic Book" w:hAnsi="Franklin Gothic Book" w:cstheme="minorHAnsi"/>
        </w:rPr>
        <w:t>Epoxykor</w:t>
      </w:r>
      <w:proofErr w:type="spellEnd"/>
      <w:r>
        <w:rPr>
          <w:rFonts w:ascii="Franklin Gothic Book" w:hAnsi="Franklin Gothic Book" w:cstheme="minorHAnsi"/>
        </w:rPr>
        <w:t xml:space="preserve"> HS80 2x130 </w:t>
      </w:r>
      <w:r w:rsidRPr="00BA31CB">
        <w:rPr>
          <w:rFonts w:ascii="Franklin Gothic Book" w:hAnsi="Franklin Gothic Book" w:cstheme="minorHAnsi"/>
          <w:bCs/>
        </w:rPr>
        <w:t>µm</w:t>
      </w:r>
      <w:r>
        <w:rPr>
          <w:rFonts w:ascii="Franklin Gothic Book" w:hAnsi="Franklin Gothic Book" w:cstheme="minorHAnsi"/>
          <w:bCs/>
        </w:rPr>
        <w:t xml:space="preserve">, </w:t>
      </w:r>
      <w:proofErr w:type="spellStart"/>
      <w:r>
        <w:rPr>
          <w:rFonts w:ascii="Franklin Gothic Book" w:hAnsi="Franklin Gothic Book" w:cstheme="minorHAnsi"/>
          <w:bCs/>
        </w:rPr>
        <w:t>Purmal</w:t>
      </w:r>
      <w:proofErr w:type="spellEnd"/>
      <w:r>
        <w:rPr>
          <w:rFonts w:ascii="Franklin Gothic Book" w:hAnsi="Franklin Gothic Book" w:cstheme="minorHAnsi"/>
          <w:bCs/>
        </w:rPr>
        <w:t xml:space="preserve"> S30</w:t>
      </w:r>
      <w:r w:rsidRPr="00191F74">
        <w:rPr>
          <w:rFonts w:ascii="Franklin Gothic Book" w:hAnsi="Franklin Gothic Book" w:cstheme="minorHAnsi"/>
        </w:rPr>
        <w:t xml:space="preserve"> </w:t>
      </w:r>
      <w:r w:rsidRPr="00BA31CB">
        <w:rPr>
          <w:rFonts w:ascii="Franklin Gothic Book" w:hAnsi="Franklin Gothic Book" w:cstheme="minorHAnsi"/>
        </w:rPr>
        <w:t xml:space="preserve">RAL 7035 </w:t>
      </w:r>
      <w:r>
        <w:rPr>
          <w:rFonts w:ascii="Franklin Gothic Book" w:hAnsi="Franklin Gothic Book" w:cstheme="minorHAnsi"/>
          <w:bCs/>
        </w:rPr>
        <w:t>60 </w:t>
      </w:r>
      <w:r w:rsidRPr="00BA31CB">
        <w:rPr>
          <w:rFonts w:ascii="Franklin Gothic Book" w:hAnsi="Franklin Gothic Book" w:cstheme="minorHAnsi"/>
          <w:bCs/>
        </w:rPr>
        <w:t>µm</w:t>
      </w:r>
      <w:r>
        <w:rPr>
          <w:rFonts w:ascii="Franklin Gothic Book" w:hAnsi="Franklin Gothic Book" w:cstheme="minorHAnsi"/>
          <w:bCs/>
        </w:rPr>
        <w:t xml:space="preserve">) </w:t>
      </w:r>
      <w:r w:rsidRPr="00BA31CB">
        <w:rPr>
          <w:rFonts w:ascii="Franklin Gothic Book" w:hAnsi="Franklin Gothic Book" w:cstheme="minorHAnsi"/>
          <w:bCs/>
        </w:rPr>
        <w:t xml:space="preserve">o łącznej gr. </w:t>
      </w:r>
      <w:r>
        <w:rPr>
          <w:rFonts w:ascii="Franklin Gothic Book" w:hAnsi="Franklin Gothic Book" w:cstheme="minorHAnsi"/>
          <w:bCs/>
        </w:rPr>
        <w:t>32</w:t>
      </w:r>
      <w:r w:rsidRPr="00207FF6">
        <w:rPr>
          <w:rFonts w:ascii="Franklin Gothic Book" w:hAnsi="Franklin Gothic Book" w:cstheme="minorHAnsi"/>
        </w:rPr>
        <w:t>0 µm</w:t>
      </w:r>
    </w:p>
    <w:p w14:paraId="6A688579" w14:textId="4A186978" w:rsidR="00812A30" w:rsidRDefault="00812A30" w:rsidP="00812A30">
      <w:pPr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bCs/>
          <w:color w:val="000000" w:themeColor="text1"/>
          <w:sz w:val="22"/>
          <w:szCs w:val="22"/>
        </w:rPr>
        <w:t xml:space="preserve">VI. </w:t>
      </w:r>
      <w:r w:rsidR="008A3EF3">
        <w:rPr>
          <w:rFonts w:ascii="Franklin Gothic Book" w:hAnsi="Franklin Gothic Book" w:cstheme="minorHAnsi"/>
          <w:sz w:val="22"/>
          <w:szCs w:val="22"/>
        </w:rPr>
        <w:t>Warunki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organizacyjne dla prawidłowej realizacji zadania:</w:t>
      </w:r>
    </w:p>
    <w:p w14:paraId="0848F7B7" w14:textId="77777777" w:rsidR="00E22A58" w:rsidRPr="003A3531" w:rsidRDefault="00E22A58" w:rsidP="00E22A58">
      <w:pPr>
        <w:pStyle w:val="Zwykytekst"/>
        <w:numPr>
          <w:ilvl w:val="3"/>
          <w:numId w:val="18"/>
        </w:numPr>
        <w:ind w:left="426"/>
        <w:rPr>
          <w:rFonts w:ascii="Franklin Gothic Book" w:hAnsi="Franklin Gothic Book"/>
          <w:sz w:val="22"/>
          <w:szCs w:val="22"/>
        </w:rPr>
      </w:pPr>
      <w:r w:rsidRPr="003A3531">
        <w:rPr>
          <w:rFonts w:ascii="Franklin Gothic Book" w:hAnsi="Franklin Gothic Book"/>
          <w:sz w:val="22"/>
          <w:szCs w:val="22"/>
        </w:rPr>
        <w:t xml:space="preserve">Zamawiający przewiduje, że anteny, konstrukcje wsporcze anten i trasy kablowe (do anten) zostaną zdemontowane w terminie do 30.04.2019 r. </w:t>
      </w:r>
    </w:p>
    <w:p w14:paraId="7253ED76" w14:textId="77777777" w:rsidR="00E22A58" w:rsidRPr="003A3531" w:rsidRDefault="00E22A58" w:rsidP="00E22A58">
      <w:pPr>
        <w:pStyle w:val="Zwykytekst"/>
        <w:ind w:left="426" w:firstLine="0"/>
        <w:rPr>
          <w:rFonts w:ascii="Franklin Gothic Book" w:hAnsi="Franklin Gothic Book"/>
          <w:sz w:val="22"/>
          <w:szCs w:val="22"/>
        </w:rPr>
      </w:pPr>
      <w:r w:rsidRPr="003A3531">
        <w:rPr>
          <w:rFonts w:ascii="Franklin Gothic Book" w:hAnsi="Franklin Gothic Book"/>
          <w:sz w:val="22"/>
          <w:szCs w:val="22"/>
        </w:rPr>
        <w:t>W związku z tym przekazanie komina nr 1 do remontu będzie mogło nastąpić w terminie po zakończeniu tych prac.</w:t>
      </w:r>
    </w:p>
    <w:p w14:paraId="18C9BABC" w14:textId="77777777" w:rsidR="00E22A58" w:rsidRPr="003A3531" w:rsidRDefault="00E22A58" w:rsidP="00E22A58">
      <w:pPr>
        <w:pStyle w:val="Zwykytekst"/>
        <w:numPr>
          <w:ilvl w:val="3"/>
          <w:numId w:val="18"/>
        </w:numPr>
        <w:ind w:left="426"/>
        <w:rPr>
          <w:rFonts w:ascii="Franklin Gothic Book" w:hAnsi="Franklin Gothic Book"/>
          <w:sz w:val="22"/>
          <w:szCs w:val="22"/>
        </w:rPr>
      </w:pPr>
      <w:r w:rsidRPr="003A3531">
        <w:rPr>
          <w:rFonts w:ascii="Franklin Gothic Book" w:hAnsi="Franklin Gothic Book"/>
          <w:sz w:val="22"/>
          <w:szCs w:val="22"/>
        </w:rPr>
        <w:t xml:space="preserve">Zamawiający pozostawia w gestii Wykonawcy rozwiązanie techniczne zawieszenia rusztowań z uwzględnieniem bezpieczeństwa i optymalizacji kosztów. </w:t>
      </w:r>
    </w:p>
    <w:p w14:paraId="0E0D834F" w14:textId="77777777" w:rsidR="00E22A58" w:rsidRPr="003A3531" w:rsidRDefault="00E22A58" w:rsidP="00E22A58">
      <w:pPr>
        <w:pStyle w:val="Zwykytekst"/>
        <w:ind w:left="993"/>
        <w:rPr>
          <w:rFonts w:ascii="Franklin Gothic Book" w:hAnsi="Franklin Gothic Book"/>
          <w:sz w:val="22"/>
          <w:szCs w:val="22"/>
        </w:rPr>
      </w:pPr>
      <w:r w:rsidRPr="003A3531">
        <w:rPr>
          <w:rFonts w:ascii="Franklin Gothic Book" w:hAnsi="Franklin Gothic Book"/>
          <w:sz w:val="22"/>
          <w:szCs w:val="22"/>
        </w:rPr>
        <w:t>Wykonawca zobligowany jest do:</w:t>
      </w:r>
    </w:p>
    <w:p w14:paraId="37732C57" w14:textId="77777777" w:rsidR="00E22A58" w:rsidRPr="003A3531" w:rsidRDefault="00E22A58" w:rsidP="00E22A58">
      <w:pPr>
        <w:pStyle w:val="Zwykytekst"/>
        <w:ind w:left="993" w:hanging="284"/>
        <w:rPr>
          <w:rFonts w:ascii="Franklin Gothic Book" w:hAnsi="Franklin Gothic Book"/>
          <w:sz w:val="22"/>
          <w:szCs w:val="22"/>
        </w:rPr>
      </w:pPr>
      <w:r w:rsidRPr="003A3531">
        <w:rPr>
          <w:rFonts w:ascii="Franklin Gothic Book" w:hAnsi="Franklin Gothic Book"/>
          <w:sz w:val="22"/>
          <w:szCs w:val="22"/>
        </w:rPr>
        <w:t>- opracowania przez uprawnionego projektanta projektu technicznego rusztowań z zastosowaniem lin stabilizujących pozycję rusztowań oraz systemu zabezpieczenia przewodów sprężonego powietrza i ścierniwa, ewentualnie innych przewodów używanych na elewacji komina (uniemożliwiających zbliżenie do linii WN). Projekt musi zawierać ekspertyzę obiektu w zakresie niezbędnym dla przedmiotowego opracowania.</w:t>
      </w:r>
    </w:p>
    <w:p w14:paraId="5878D9C0" w14:textId="77777777" w:rsidR="00E22A58" w:rsidRPr="003A3531" w:rsidRDefault="00E22A58" w:rsidP="00E22A58">
      <w:pPr>
        <w:pStyle w:val="Zwykytekst"/>
        <w:ind w:firstLine="0"/>
        <w:rPr>
          <w:rFonts w:ascii="Franklin Gothic Book" w:hAnsi="Franklin Gothic Book"/>
          <w:sz w:val="22"/>
          <w:szCs w:val="22"/>
        </w:rPr>
      </w:pPr>
      <w:r w:rsidRPr="003A3531">
        <w:rPr>
          <w:rFonts w:ascii="Franklin Gothic Book" w:hAnsi="Franklin Gothic Book"/>
          <w:sz w:val="22"/>
          <w:szCs w:val="22"/>
        </w:rPr>
        <w:t>W przypadku wykonania toru jezdnego należy go zabezpieczyć antykorozyjnie (zgodnie z wymogami jak dla osprzętu stalowego w kolorze żółtym, z opisem nośności belki) i pozostanie on na wyposażeniu obiektu - przejdzie na własność Zamawiającego. W takim przypadku Wykonawca przekaże Zamawiającemu również dokumentację projektową toru opracowaną przez uprawnionego projektanta. Ewentualny koszt opracowań i wykonania belki należy uwzględnić w kwocie ryczałtowej.</w:t>
      </w:r>
    </w:p>
    <w:p w14:paraId="15884043" w14:textId="77777777" w:rsidR="00E22A58" w:rsidRDefault="00E22A58" w:rsidP="00E22A58">
      <w:pPr>
        <w:pStyle w:val="Zwykytekst"/>
        <w:numPr>
          <w:ilvl w:val="3"/>
          <w:numId w:val="18"/>
        </w:numPr>
        <w:ind w:left="426"/>
        <w:rPr>
          <w:rFonts w:ascii="Franklin Gothic Book" w:hAnsi="Franklin Gothic Book" w:cs="Calibri"/>
          <w:sz w:val="22"/>
          <w:szCs w:val="22"/>
        </w:rPr>
      </w:pPr>
      <w:r w:rsidRPr="003A3531">
        <w:rPr>
          <w:rFonts w:ascii="Franklin Gothic Book" w:hAnsi="Franklin Gothic Book"/>
          <w:sz w:val="22"/>
          <w:szCs w:val="22"/>
        </w:rPr>
        <w:t>Zamawiający</w:t>
      </w:r>
      <w:r w:rsidRPr="003A3531">
        <w:rPr>
          <w:rFonts w:ascii="Franklin Gothic Book" w:hAnsi="Franklin Gothic Book" w:cs="Calibri"/>
          <w:sz w:val="22"/>
          <w:szCs w:val="22"/>
        </w:rPr>
        <w:t xml:space="preserve"> wyraża zgodę by dokumentem potwierdzającym prawidłowość doboru systemu materiałowego była opcjonalnie gwarancja lub rękojmia producenta.</w:t>
      </w:r>
    </w:p>
    <w:p w14:paraId="45AC760F" w14:textId="77777777" w:rsidR="00E22A58" w:rsidRPr="00E22A58" w:rsidRDefault="00812A30" w:rsidP="00E22A58">
      <w:pPr>
        <w:pStyle w:val="Zwykytekst"/>
        <w:numPr>
          <w:ilvl w:val="3"/>
          <w:numId w:val="18"/>
        </w:numPr>
        <w:ind w:left="426"/>
        <w:rPr>
          <w:rFonts w:ascii="Franklin Gothic Book" w:hAnsi="Franklin Gothic Book" w:cs="Calibri"/>
          <w:sz w:val="22"/>
          <w:szCs w:val="22"/>
        </w:rPr>
      </w:pPr>
      <w:r w:rsidRPr="00E22A58">
        <w:rPr>
          <w:rFonts w:ascii="Franklin Gothic Book" w:hAnsi="Franklin Gothic Book" w:cstheme="minorHAnsi"/>
          <w:color w:val="000000" w:themeColor="text1"/>
          <w:sz w:val="22"/>
          <w:szCs w:val="22"/>
        </w:rPr>
        <w:t>Wszystkie urządzenia, materiały podstawowe, materiały pomocnicze oraz sprzęt niezbędny dla bezpiecznej realizacji prac obiektowych na terenie Zamawiającego zapewnia Wykonawca, który  ponosi wszystkie koszty w tym zakresie.</w:t>
      </w:r>
    </w:p>
    <w:p w14:paraId="44CB27E3" w14:textId="77777777" w:rsidR="00E22A58" w:rsidRPr="00E22A58" w:rsidRDefault="00812A30" w:rsidP="00E22A58">
      <w:pPr>
        <w:pStyle w:val="Zwykytekst"/>
        <w:numPr>
          <w:ilvl w:val="3"/>
          <w:numId w:val="18"/>
        </w:numPr>
        <w:ind w:left="426"/>
        <w:rPr>
          <w:rFonts w:ascii="Franklin Gothic Book" w:hAnsi="Franklin Gothic Book" w:cs="Calibri"/>
          <w:sz w:val="22"/>
          <w:szCs w:val="22"/>
        </w:rPr>
      </w:pPr>
      <w:r w:rsidRPr="00E22A58">
        <w:rPr>
          <w:rFonts w:ascii="Franklin Gothic Book" w:hAnsi="Franklin Gothic Book" w:cstheme="minorHAnsi"/>
          <w:color w:val="000000" w:themeColor="text1"/>
          <w:sz w:val="22"/>
          <w:szCs w:val="22"/>
        </w:rPr>
        <w:t>Złom metali i kabli stanowi własność Zamawiającego i należy go przekazać do magazynu wskazanego przez Zamawiającego. Pozostałe odpady Wykonawca zagospodaruje na swój koszt.</w:t>
      </w:r>
    </w:p>
    <w:p w14:paraId="38BC2CD9" w14:textId="77777777" w:rsidR="00E22A58" w:rsidRPr="00E22A58" w:rsidRDefault="00812A30" w:rsidP="00E22A58">
      <w:pPr>
        <w:pStyle w:val="Zwykytekst"/>
        <w:numPr>
          <w:ilvl w:val="3"/>
          <w:numId w:val="18"/>
        </w:numPr>
        <w:ind w:left="426"/>
        <w:rPr>
          <w:rFonts w:ascii="Franklin Gothic Book" w:hAnsi="Franklin Gothic Book" w:cs="Calibri"/>
          <w:sz w:val="22"/>
          <w:szCs w:val="22"/>
        </w:rPr>
      </w:pPr>
      <w:r w:rsidRPr="00E22A58">
        <w:rPr>
          <w:rFonts w:ascii="Franklin Gothic Book" w:hAnsi="Franklin Gothic Book" w:cstheme="minorHAnsi"/>
          <w:color w:val="000000" w:themeColor="text1"/>
          <w:sz w:val="22"/>
          <w:szCs w:val="22"/>
        </w:rPr>
        <w:t>Transport technologiczny materiałów oraz złomu należy do zakresu Wykonawcy, zgodnie z zasadami obowiązującymi na terenie Enea Połaniec S.A.</w:t>
      </w:r>
    </w:p>
    <w:p w14:paraId="1D21F0BB" w14:textId="0C9484ED" w:rsidR="00812A30" w:rsidRPr="00E22A58" w:rsidRDefault="00812A30" w:rsidP="00E22A58">
      <w:pPr>
        <w:pStyle w:val="Zwykytekst"/>
        <w:numPr>
          <w:ilvl w:val="3"/>
          <w:numId w:val="18"/>
        </w:numPr>
        <w:ind w:left="426"/>
        <w:rPr>
          <w:rFonts w:ascii="Franklin Gothic Book" w:hAnsi="Franklin Gothic Book" w:cs="Calibri"/>
          <w:sz w:val="22"/>
          <w:szCs w:val="22"/>
        </w:rPr>
      </w:pPr>
      <w:r w:rsidRPr="00E22A58">
        <w:rPr>
          <w:rFonts w:ascii="Franklin Gothic Book" w:hAnsi="Franklin Gothic Book" w:cstheme="minorHAnsi"/>
          <w:color w:val="000000" w:themeColor="text1"/>
          <w:sz w:val="22"/>
          <w:szCs w:val="22"/>
        </w:rPr>
        <w:t xml:space="preserve">Podczas wykonywania prac na terenie Enea Połaniec S.A., Wykonawcę obowiązują aktualne przepisy wewnętrzne Zamawiającego, a w tym instrukcja organizacji bezpiecznej pracy w Enea Połaniec S.A., Instrukcja ochrony przeciwpożarowej oraz przepisy w zakresie ochrony środowiska naturalnego, z </w:t>
      </w:r>
      <w:r w:rsidRPr="00E22A58">
        <w:rPr>
          <w:rFonts w:ascii="Franklin Gothic Book" w:hAnsi="Franklin Gothic Book" w:cstheme="minorHAnsi"/>
          <w:color w:val="000000" w:themeColor="text1"/>
          <w:sz w:val="22"/>
          <w:szCs w:val="22"/>
        </w:rPr>
        <w:lastRenderedPageBreak/>
        <w:t>którymi Wykonawca jest zobowiązany zapoznać się na etapie przed złożeniem ostatecznej oferty cenowej.</w:t>
      </w:r>
    </w:p>
    <w:p w14:paraId="3A1CF613" w14:textId="77777777" w:rsidR="00812A30" w:rsidRPr="00207FF6" w:rsidRDefault="00812A30" w:rsidP="00812A30">
      <w:pPr>
        <w:pStyle w:val="Akapitzlist"/>
        <w:tabs>
          <w:tab w:val="left" w:pos="567"/>
        </w:tabs>
        <w:spacing w:before="120" w:after="0"/>
        <w:ind w:left="426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 xml:space="preserve">            Prace wykonywane będą na czynnym lub będącym w stałej gotowości do emitowania spalin kominie nr 1 oraz przekazanym obszarze robót wokół komina w strefie czynnych napowietrznych linii elektroenergetycznych WN 220 </w:t>
      </w:r>
      <w:proofErr w:type="spellStart"/>
      <w:r w:rsidRPr="00207FF6">
        <w:rPr>
          <w:rFonts w:ascii="Franklin Gothic Book" w:hAnsi="Franklin Gothic Book" w:cstheme="minorHAnsi"/>
        </w:rPr>
        <w:t>kV</w:t>
      </w:r>
      <w:proofErr w:type="spellEnd"/>
      <w:r w:rsidRPr="00207FF6">
        <w:rPr>
          <w:rFonts w:ascii="Franklin Gothic Book" w:hAnsi="Franklin Gothic Book" w:cstheme="minorHAnsi"/>
        </w:rPr>
        <w:t xml:space="preserve"> bloku nr 2 oraz linii WN 220 </w:t>
      </w:r>
      <w:proofErr w:type="spellStart"/>
      <w:r w:rsidRPr="00207FF6">
        <w:rPr>
          <w:rFonts w:ascii="Franklin Gothic Book" w:hAnsi="Franklin Gothic Book" w:cstheme="minorHAnsi"/>
        </w:rPr>
        <w:t>kV</w:t>
      </w:r>
      <w:proofErr w:type="spellEnd"/>
      <w:r w:rsidRPr="00207FF6">
        <w:rPr>
          <w:rFonts w:ascii="Franklin Gothic Book" w:hAnsi="Franklin Gothic Book" w:cstheme="minorHAnsi"/>
        </w:rPr>
        <w:t xml:space="preserve"> bloku nr 3. Lokalizację przewodów linii WN w stosunku do komina pokazano na załącznikach graficznych.</w:t>
      </w:r>
    </w:p>
    <w:p w14:paraId="0418FCF7" w14:textId="77777777" w:rsidR="00812A30" w:rsidRPr="00207FF6" w:rsidRDefault="00812A30" w:rsidP="00812A30">
      <w:pPr>
        <w:pStyle w:val="Akapitzlist"/>
        <w:tabs>
          <w:tab w:val="left" w:pos="567"/>
        </w:tabs>
        <w:spacing w:before="120" w:after="0"/>
        <w:ind w:left="426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 xml:space="preserve">            Komin nr 1 odprowadza spaliny z bloku nr 1, który jest często odstawiany i uruchomiany. Parametry spalin są zmienne w trakcie </w:t>
      </w:r>
      <w:proofErr w:type="spellStart"/>
      <w:r w:rsidRPr="00207FF6">
        <w:rPr>
          <w:rFonts w:ascii="Franklin Gothic Book" w:hAnsi="Franklin Gothic Book" w:cstheme="minorHAnsi"/>
        </w:rPr>
        <w:t>odstawień</w:t>
      </w:r>
      <w:proofErr w:type="spellEnd"/>
      <w:r w:rsidRPr="00207FF6">
        <w:rPr>
          <w:rFonts w:ascii="Franklin Gothic Book" w:hAnsi="Franklin Gothic Book" w:cstheme="minorHAnsi"/>
        </w:rPr>
        <w:t xml:space="preserve"> i uruchomień w związku z czym istnieje ryzyko pojawiania się spalin zawierających dużą zawartość pyłów; tlenku węgla; tlenków azotu oraz tlenków siarki w strefie wykonywania prac, których średnie wartości określone na podstawie danych historycznych kształtują się następująco:</w:t>
      </w:r>
    </w:p>
    <w:p w14:paraId="4DAD3CD6" w14:textId="77777777" w:rsidR="00812A30" w:rsidRPr="00207FF6" w:rsidRDefault="00812A30" w:rsidP="00812A30">
      <w:pPr>
        <w:pStyle w:val="Akapitzlist"/>
        <w:tabs>
          <w:tab w:val="left" w:pos="567"/>
        </w:tabs>
        <w:spacing w:before="120" w:after="0"/>
        <w:ind w:left="927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 xml:space="preserve">- w trakcie uruchomienia bloku – przez około (6 h od pojawienia się przepływu spalin przez komin): </w:t>
      </w:r>
    </w:p>
    <w:p w14:paraId="0A03C4EC" w14:textId="77777777" w:rsidR="00812A30" w:rsidRPr="00207FF6" w:rsidRDefault="00812A30" w:rsidP="00812A30">
      <w:pPr>
        <w:pStyle w:val="Akapitzlist"/>
        <w:tabs>
          <w:tab w:val="left" w:pos="567"/>
        </w:tabs>
        <w:spacing w:after="0" w:line="240" w:lineRule="auto"/>
        <w:ind w:left="1134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Pyły -  63,9 mg/Nm3</w:t>
      </w:r>
    </w:p>
    <w:p w14:paraId="4DA649C8" w14:textId="77777777" w:rsidR="00812A30" w:rsidRPr="00207FF6" w:rsidRDefault="00812A30" w:rsidP="00812A30">
      <w:pPr>
        <w:pStyle w:val="Akapitzlist"/>
        <w:tabs>
          <w:tab w:val="left" w:pos="567"/>
        </w:tabs>
        <w:spacing w:after="0" w:line="240" w:lineRule="auto"/>
        <w:ind w:left="1134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Tlenek węgla – 43,0 mg/Nm3</w:t>
      </w:r>
    </w:p>
    <w:p w14:paraId="7F695266" w14:textId="77777777" w:rsidR="00812A30" w:rsidRPr="00207FF6" w:rsidRDefault="00812A30" w:rsidP="00812A30">
      <w:pPr>
        <w:pStyle w:val="Akapitzlist"/>
        <w:tabs>
          <w:tab w:val="left" w:pos="567"/>
        </w:tabs>
        <w:spacing w:after="0" w:line="240" w:lineRule="auto"/>
        <w:ind w:left="1134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Tlenki azotu – 338,7 mg/Nm3</w:t>
      </w:r>
    </w:p>
    <w:p w14:paraId="068AFD9B" w14:textId="77777777" w:rsidR="00812A30" w:rsidRPr="00207FF6" w:rsidRDefault="00812A30" w:rsidP="00812A30">
      <w:pPr>
        <w:pStyle w:val="Akapitzlist"/>
        <w:tabs>
          <w:tab w:val="left" w:pos="567"/>
        </w:tabs>
        <w:spacing w:after="0" w:line="240" w:lineRule="auto"/>
        <w:ind w:left="1134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Tlenki siarki – 816,4 mg/Nm3</w:t>
      </w:r>
    </w:p>
    <w:p w14:paraId="1D2FE22D" w14:textId="77777777" w:rsidR="00812A30" w:rsidRPr="00207FF6" w:rsidRDefault="00812A30" w:rsidP="00812A30">
      <w:pPr>
        <w:pStyle w:val="Akapitzlist"/>
        <w:tabs>
          <w:tab w:val="left" w:pos="567"/>
        </w:tabs>
        <w:spacing w:after="0" w:line="240" w:lineRule="auto"/>
        <w:ind w:left="927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- w trakcie normalnej pracy bloku:</w:t>
      </w:r>
    </w:p>
    <w:p w14:paraId="51049B08" w14:textId="77777777" w:rsidR="00812A30" w:rsidRPr="00207FF6" w:rsidRDefault="00812A30" w:rsidP="00812A30">
      <w:pPr>
        <w:pStyle w:val="Akapitzlist"/>
        <w:tabs>
          <w:tab w:val="left" w:pos="567"/>
        </w:tabs>
        <w:spacing w:after="0" w:line="240" w:lineRule="auto"/>
        <w:ind w:left="993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Pyły – 42,6 mg/Nm3</w:t>
      </w:r>
    </w:p>
    <w:p w14:paraId="38BC7512" w14:textId="77777777" w:rsidR="00812A30" w:rsidRPr="00207FF6" w:rsidRDefault="00812A30" w:rsidP="00812A30">
      <w:pPr>
        <w:pStyle w:val="Akapitzlist"/>
        <w:tabs>
          <w:tab w:val="left" w:pos="567"/>
        </w:tabs>
        <w:spacing w:after="0" w:line="240" w:lineRule="auto"/>
        <w:ind w:left="993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Tlenek węgla – 18,6 mg/Nm3</w:t>
      </w:r>
    </w:p>
    <w:p w14:paraId="30E41459" w14:textId="77777777" w:rsidR="00812A30" w:rsidRPr="00207FF6" w:rsidRDefault="00812A30" w:rsidP="00812A30">
      <w:pPr>
        <w:pStyle w:val="Akapitzlist"/>
        <w:tabs>
          <w:tab w:val="left" w:pos="567"/>
        </w:tabs>
        <w:spacing w:after="0" w:line="240" w:lineRule="auto"/>
        <w:ind w:left="993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Tlenki azotu – 443,2 mg/Nm3</w:t>
      </w:r>
    </w:p>
    <w:p w14:paraId="38ED67E2" w14:textId="77777777" w:rsidR="00812A30" w:rsidRPr="00207FF6" w:rsidRDefault="00812A30" w:rsidP="00812A30">
      <w:pPr>
        <w:pStyle w:val="Akapitzlist"/>
        <w:tabs>
          <w:tab w:val="left" w:pos="567"/>
        </w:tabs>
        <w:spacing w:after="0" w:line="240" w:lineRule="auto"/>
        <w:ind w:left="993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Tlenki siarki – 1046,7 mg/Nm3</w:t>
      </w:r>
    </w:p>
    <w:p w14:paraId="06B722DF" w14:textId="77777777" w:rsidR="00812A30" w:rsidRPr="00207FF6" w:rsidRDefault="00812A30" w:rsidP="00812A30">
      <w:pPr>
        <w:tabs>
          <w:tab w:val="left" w:pos="567"/>
          <w:tab w:val="left" w:pos="851"/>
        </w:tabs>
        <w:ind w:left="567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</w:r>
      <w:r w:rsidRPr="00207FF6">
        <w:rPr>
          <w:rFonts w:ascii="Franklin Gothic Book" w:hAnsi="Franklin Gothic Book" w:cstheme="minorHAnsi"/>
          <w:sz w:val="22"/>
          <w:szCs w:val="22"/>
        </w:rPr>
        <w:tab/>
        <w:t xml:space="preserve">Zamawiający przewiduje konieczność wyłączenia linii WN 220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kV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bl.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2 i 3 na czas montażu i demontażu rusztowań wiszących.</w:t>
      </w:r>
    </w:p>
    <w:p w14:paraId="3AC1695A" w14:textId="77777777" w:rsidR="00812A30" w:rsidRPr="00207FF6" w:rsidRDefault="00812A30" w:rsidP="00812A30">
      <w:pPr>
        <w:pStyle w:val="Akapitzlist"/>
        <w:tabs>
          <w:tab w:val="left" w:pos="567"/>
        </w:tabs>
        <w:spacing w:before="120" w:after="0"/>
        <w:ind w:left="709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 xml:space="preserve">        Wykonawca zapewni opracowanie przez uprawnionego projektanta projektu technicznego rusztowań z zastosowaniem lin stabilizujących pozycję rusztowań oraz systemu zabezpieczenia przewodów sprężonego powietrza i ścierniwa, ewentualnie innych przewodów używanych na elewacji komina ( uniemożliwiających zbliżenie do linii WN). Projekt musi zawierać ekspertyzę obiektu w zakresie niezbędnym dla przedmiotowego opracowania.</w:t>
      </w:r>
    </w:p>
    <w:p w14:paraId="28F37F35" w14:textId="26163253" w:rsidR="00812A30" w:rsidRPr="00207FF6" w:rsidRDefault="00812A30" w:rsidP="00812A30">
      <w:pPr>
        <w:tabs>
          <w:tab w:val="left" w:pos="567"/>
        </w:tabs>
        <w:spacing w:before="120" w:line="276" w:lineRule="auto"/>
        <w:ind w:left="709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Ze względu na bliską lokalizację linii WN 220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kV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Zamawiający nie dopuszcza  użycia:</w:t>
      </w:r>
    </w:p>
    <w:p w14:paraId="2063E21B" w14:textId="77777777" w:rsidR="00812A30" w:rsidRPr="00207FF6" w:rsidRDefault="00812A30" w:rsidP="005C63A3">
      <w:pPr>
        <w:numPr>
          <w:ilvl w:val="0"/>
          <w:numId w:val="33"/>
        </w:numPr>
        <w:tabs>
          <w:tab w:val="left" w:pos="567"/>
        </w:tabs>
        <w:spacing w:before="120" w:line="276" w:lineRule="auto"/>
        <w:ind w:left="993" w:firstLine="0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do czyszczenia strumieniowo-ściernego powierzchni komina oraz powierzchni osprzętu stalowego metody mokrej lub wilgotnej oraz ścierniwa metalowego;</w:t>
      </w:r>
    </w:p>
    <w:p w14:paraId="32E5F515" w14:textId="77777777" w:rsidR="00812A30" w:rsidRPr="00207FF6" w:rsidRDefault="00812A30" w:rsidP="005C63A3">
      <w:pPr>
        <w:numPr>
          <w:ilvl w:val="0"/>
          <w:numId w:val="33"/>
        </w:numPr>
        <w:tabs>
          <w:tab w:val="left" w:pos="567"/>
        </w:tabs>
        <w:spacing w:before="120" w:line="276" w:lineRule="auto"/>
        <w:ind w:left="993" w:firstLine="0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do malowania powierzchni komina oraz powierzchni osprzętu stalowego metody natryskowej;</w:t>
      </w:r>
    </w:p>
    <w:p w14:paraId="3AF80736" w14:textId="77777777" w:rsidR="00812A30" w:rsidRPr="00207FF6" w:rsidRDefault="00812A30" w:rsidP="005C63A3">
      <w:pPr>
        <w:numPr>
          <w:ilvl w:val="0"/>
          <w:numId w:val="33"/>
        </w:numPr>
        <w:tabs>
          <w:tab w:val="left" w:pos="567"/>
        </w:tabs>
        <w:spacing w:before="120" w:line="276" w:lineRule="auto"/>
        <w:ind w:left="993" w:firstLine="0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do prac dźwigów, wciągarek lub innego sprzętu mechanicznego, </w:t>
      </w:r>
    </w:p>
    <w:p w14:paraId="583981A0" w14:textId="3FC968E5" w:rsidR="00812A30" w:rsidRPr="00207FF6" w:rsidRDefault="00812A30" w:rsidP="005C63A3">
      <w:pPr>
        <w:numPr>
          <w:ilvl w:val="0"/>
          <w:numId w:val="33"/>
        </w:numPr>
        <w:tabs>
          <w:tab w:val="left" w:pos="567"/>
        </w:tabs>
        <w:spacing w:before="120" w:line="276" w:lineRule="auto"/>
        <w:ind w:left="993" w:firstLine="0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Ze względów bezpieczeństwa zamawiający </w:t>
      </w:r>
      <w:r w:rsidR="006F7A18">
        <w:rPr>
          <w:rFonts w:ascii="Franklin Gothic Book" w:hAnsi="Franklin Gothic Book" w:cstheme="minorHAnsi"/>
          <w:sz w:val="22"/>
          <w:szCs w:val="22"/>
        </w:rPr>
        <w:t>wskazuj</w:t>
      </w:r>
      <w:r w:rsidRPr="00207FF6">
        <w:rPr>
          <w:rFonts w:ascii="Franklin Gothic Book" w:hAnsi="Franklin Gothic Book" w:cstheme="minorHAnsi"/>
          <w:sz w:val="22"/>
          <w:szCs w:val="22"/>
        </w:rPr>
        <w:t>e użycie granulatu szklanego do czyszczenia strumieniowo-ściernego.</w:t>
      </w:r>
    </w:p>
    <w:p w14:paraId="312EBD41" w14:textId="77777777" w:rsidR="00812A30" w:rsidRPr="00207FF6" w:rsidRDefault="00812A30" w:rsidP="00812A30">
      <w:pPr>
        <w:tabs>
          <w:tab w:val="left" w:pos="567"/>
          <w:tab w:val="left" w:pos="851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</w:r>
      <w:r w:rsidRPr="00207FF6">
        <w:rPr>
          <w:rFonts w:ascii="Franklin Gothic Book" w:hAnsi="Franklin Gothic Book" w:cstheme="minorHAnsi"/>
          <w:sz w:val="22"/>
          <w:szCs w:val="22"/>
        </w:rPr>
        <w:tab/>
        <w:t>Nie dopuszcza się wykorzystania do czyszczenia strumieniowo-ściernego powierzchni komina oraz powierzchni osprzętu stalowego użycia jako ścierniwa lub jako dodatku do innych ścierniw suchego piasku kwarcowego.</w:t>
      </w:r>
    </w:p>
    <w:p w14:paraId="691F3031" w14:textId="77777777" w:rsidR="00812A30" w:rsidRPr="00207FF6" w:rsidRDefault="00812A30" w:rsidP="00812A30">
      <w:pPr>
        <w:tabs>
          <w:tab w:val="left" w:pos="567"/>
          <w:tab w:val="left" w:pos="851"/>
        </w:tabs>
        <w:ind w:left="567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</w:r>
      <w:r w:rsidRPr="00207FF6">
        <w:rPr>
          <w:rFonts w:ascii="Franklin Gothic Book" w:hAnsi="Franklin Gothic Book" w:cstheme="minorHAnsi"/>
          <w:sz w:val="22"/>
          <w:szCs w:val="22"/>
        </w:rPr>
        <w:tab/>
        <w:t xml:space="preserve">Zamawiający umożliwi korzystanie z </w:t>
      </w:r>
      <w:r w:rsidRPr="00207FF6">
        <w:rPr>
          <w:rFonts w:ascii="Franklin Gothic Book" w:hAnsi="Franklin Gothic Book" w:cstheme="minorHAnsi"/>
          <w:color w:val="1F497D"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sz w:val="22"/>
          <w:szCs w:val="22"/>
        </w:rPr>
        <w:t>windy kominowej zainstalowanej na obiekcie.</w:t>
      </w:r>
    </w:p>
    <w:p w14:paraId="6C88AFE0" w14:textId="77777777" w:rsidR="00812A30" w:rsidRPr="00207FF6" w:rsidRDefault="00812A30" w:rsidP="00812A30">
      <w:pPr>
        <w:tabs>
          <w:tab w:val="left" w:pos="567"/>
          <w:tab w:val="left" w:pos="851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</w:r>
      <w:r w:rsidRPr="00207FF6">
        <w:rPr>
          <w:rFonts w:ascii="Franklin Gothic Book" w:hAnsi="Franklin Gothic Book" w:cstheme="minorHAnsi"/>
          <w:sz w:val="22"/>
          <w:szCs w:val="22"/>
        </w:rPr>
        <w:tab/>
        <w:t>Wykonawca zorganizuje prace zapewniając niezbędną ilość rusztowań wiszących do ich wykonania  przy minimalnej ilości operacji montażu i demontażu rusztowań:</w:t>
      </w:r>
    </w:p>
    <w:p w14:paraId="52D009AD" w14:textId="2524AE36" w:rsidR="00812A30" w:rsidRPr="00207FF6" w:rsidRDefault="00812A30" w:rsidP="00002B68">
      <w:pPr>
        <w:tabs>
          <w:tab w:val="left" w:pos="567"/>
          <w:tab w:val="left" w:pos="851"/>
        </w:tabs>
        <w:ind w:left="1418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- I wariant – preferowany przez Zamawiającego -wykonanie </w:t>
      </w:r>
      <w:r w:rsidR="005E5397" w:rsidRPr="00207FF6">
        <w:rPr>
          <w:rFonts w:ascii="Franklin Gothic Book" w:hAnsi="Franklin Gothic Book" w:cstheme="minorHAnsi"/>
          <w:sz w:val="22"/>
          <w:szCs w:val="22"/>
        </w:rPr>
        <w:t>prac na całym obwodzie komina (</w:t>
      </w:r>
      <w:r w:rsidRPr="00207FF6">
        <w:rPr>
          <w:rFonts w:ascii="Franklin Gothic Book" w:hAnsi="Franklin Gothic Book" w:cstheme="minorHAnsi"/>
          <w:sz w:val="22"/>
          <w:szCs w:val="22"/>
        </w:rPr>
        <w:t>jedno wyłączenie linii WN do montażu rusztowań i jedno wyłączenie linii do demontażu rusztowań)</w:t>
      </w:r>
    </w:p>
    <w:p w14:paraId="121021DE" w14:textId="182DE574" w:rsidR="00812A30" w:rsidRPr="00207FF6" w:rsidRDefault="00812A30" w:rsidP="00002B68">
      <w:pPr>
        <w:tabs>
          <w:tab w:val="left" w:pos="567"/>
          <w:tab w:val="left" w:pos="851"/>
        </w:tabs>
        <w:ind w:left="1418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- II wariant – dopuszczalny przez Zamawiającego – dwa etapy wykonania </w:t>
      </w:r>
      <w:r w:rsidR="005E5397" w:rsidRPr="00207FF6">
        <w:rPr>
          <w:rFonts w:ascii="Franklin Gothic Book" w:hAnsi="Franklin Gothic Book" w:cstheme="minorHAnsi"/>
          <w:sz w:val="22"/>
          <w:szCs w:val="22"/>
        </w:rPr>
        <w:t>prac na połowie obwodu komina (</w:t>
      </w:r>
      <w:r w:rsidRPr="00207FF6">
        <w:rPr>
          <w:rFonts w:ascii="Franklin Gothic Book" w:hAnsi="Franklin Gothic Book" w:cstheme="minorHAnsi"/>
          <w:sz w:val="22"/>
          <w:szCs w:val="22"/>
        </w:rPr>
        <w:t>dwa wyłączenia linii WN do montażu rusztowań i dwa wyłączenia linii do demontażu rusztowań)</w:t>
      </w:r>
    </w:p>
    <w:p w14:paraId="0FF00A55" w14:textId="2D4CF0BC" w:rsidR="00812A30" w:rsidRPr="00207FF6" w:rsidRDefault="00002B68" w:rsidP="00812A30">
      <w:pPr>
        <w:tabs>
          <w:tab w:val="left" w:pos="567"/>
          <w:tab w:val="left" w:pos="851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</w:r>
      <w:r w:rsidR="00812A30" w:rsidRPr="00207FF6">
        <w:rPr>
          <w:rFonts w:ascii="Franklin Gothic Book" w:hAnsi="Franklin Gothic Book" w:cstheme="minorHAnsi"/>
          <w:sz w:val="22"/>
          <w:szCs w:val="22"/>
        </w:rPr>
        <w:t>Wyłączenia linii będą możliwe w dniach sobota-niedziela.</w:t>
      </w:r>
    </w:p>
    <w:p w14:paraId="06C919B4" w14:textId="7DFFDF30" w:rsidR="00812A30" w:rsidRPr="00207FF6" w:rsidRDefault="00002B68" w:rsidP="00812A30">
      <w:pPr>
        <w:tabs>
          <w:tab w:val="left" w:pos="567"/>
          <w:tab w:val="left" w:pos="851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lastRenderedPageBreak/>
        <w:tab/>
      </w:r>
      <w:r w:rsidR="00812A30" w:rsidRPr="00207FF6">
        <w:rPr>
          <w:rFonts w:ascii="Franklin Gothic Book" w:hAnsi="Franklin Gothic Book" w:cstheme="minorHAnsi"/>
          <w:sz w:val="22"/>
          <w:szCs w:val="22"/>
        </w:rPr>
        <w:t xml:space="preserve">Wykonawca na etapie przygotowania oferty określi niezbędne do wykonania prac użycie sprzętu (pomostów roboczych, innego) oraz niezbędne do bezpiecznego wykonania prac wyłączenia linii WN i komina nr 1 wraz z określeniem czasu tych </w:t>
      </w:r>
      <w:proofErr w:type="spellStart"/>
      <w:r w:rsidR="00812A30" w:rsidRPr="00207FF6">
        <w:rPr>
          <w:rFonts w:ascii="Franklin Gothic Book" w:hAnsi="Franklin Gothic Book" w:cstheme="minorHAnsi"/>
          <w:sz w:val="22"/>
          <w:szCs w:val="22"/>
        </w:rPr>
        <w:t>wyłączeń</w:t>
      </w:r>
      <w:proofErr w:type="spellEnd"/>
      <w:r w:rsidR="00812A30" w:rsidRPr="00207FF6">
        <w:rPr>
          <w:rFonts w:ascii="Franklin Gothic Book" w:hAnsi="Franklin Gothic Book" w:cstheme="minorHAnsi"/>
          <w:sz w:val="22"/>
          <w:szCs w:val="22"/>
        </w:rPr>
        <w:t>.</w:t>
      </w:r>
    </w:p>
    <w:p w14:paraId="6BEBB20E" w14:textId="77777777" w:rsidR="00812A30" w:rsidRPr="00207FF6" w:rsidRDefault="00812A30" w:rsidP="00812A30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 xml:space="preserve">Wykonywanie robót budowlanych przy użyciu maszyn lub innych urządzeń technicznych bezpośrednio pod linią WN 220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kV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lub w odległości mniejszej niż 30 m od skrajnych przewodów wymaga opracowania przez wykonawcę instrukcji użycia tego sprzętu oraz uzgodnienia bezpiecznych warunków pracy z Polskimi Sieciami Elektroenergetycznymi S.A Radom.</w:t>
      </w:r>
    </w:p>
    <w:p w14:paraId="4C1AAE9C" w14:textId="77777777" w:rsidR="00812A30" w:rsidRPr="00207FF6" w:rsidRDefault="00812A30" w:rsidP="00812A30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Zamawiający zastrzega możliwość przerwania prac ze względu na potrzebę zachowania ciągłości ruchu Elektrowni.</w:t>
      </w:r>
    </w:p>
    <w:p w14:paraId="36A96353" w14:textId="77777777" w:rsidR="00812A30" w:rsidRPr="00207FF6" w:rsidRDefault="00812A30" w:rsidP="00812A30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Przed przystąpieniem do wykonania prac Wykonawca zobligowany jest do:</w:t>
      </w:r>
    </w:p>
    <w:p w14:paraId="1B543A07" w14:textId="77777777" w:rsidR="00812A30" w:rsidRPr="00207FF6" w:rsidRDefault="00812A30" w:rsidP="00002B68">
      <w:pPr>
        <w:tabs>
          <w:tab w:val="left" w:pos="567"/>
        </w:tabs>
        <w:ind w:left="993" w:right="366" w:hanging="284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opracowania planu BIOZ oraz Instrukcji bezpiecznego wykonywania robót budowlanych dla realizowanych prac,</w:t>
      </w:r>
    </w:p>
    <w:p w14:paraId="0942CDFA" w14:textId="77777777" w:rsidR="00812A30" w:rsidRPr="00207FF6" w:rsidRDefault="00812A30" w:rsidP="00002B68">
      <w:pPr>
        <w:tabs>
          <w:tab w:val="left" w:pos="567"/>
        </w:tabs>
        <w:ind w:left="993" w:right="366" w:hanging="284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opracowanie przez uprawnionego projektanta projektu technicznego rusztowań z zastosowaniem lin stabilizujących pozycję rusztowań oraz systemu zabezpieczenia przewodów sprężonego powietrza i ścierniwa, ewentualnie innych przewodów używanych na elewacji komina ( uniemożliwiających zbliżenie do linii WN).</w:t>
      </w:r>
    </w:p>
    <w:p w14:paraId="62E4A278" w14:textId="77777777" w:rsidR="00812A30" w:rsidRPr="00207FF6" w:rsidRDefault="00812A30" w:rsidP="00002B68">
      <w:pPr>
        <w:tabs>
          <w:tab w:val="left" w:pos="567"/>
        </w:tabs>
        <w:ind w:left="993" w:right="366" w:hanging="284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opracowania instrukcji użycia sprzętu pod liniami WN oraz uzgodnienia bezpiecznych warunków pracy z Polskimi Sieciami Elektroenergetycznymi S.A. Radom,</w:t>
      </w:r>
    </w:p>
    <w:p w14:paraId="7839CDB3" w14:textId="40AD8F96" w:rsidR="00812A30" w:rsidRPr="00207FF6" w:rsidRDefault="00812A30" w:rsidP="00002B68">
      <w:pPr>
        <w:tabs>
          <w:tab w:val="left" w:pos="567"/>
        </w:tabs>
        <w:ind w:left="993" w:right="366" w:hanging="284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opracowania i uzgodnienia z Elektrownią instrukcji organizacji robót ( zgodnie z obow</w:t>
      </w:r>
      <w:r w:rsidR="0017242A" w:rsidRPr="00207FF6">
        <w:rPr>
          <w:rFonts w:ascii="Franklin Gothic Book" w:hAnsi="Franklin Gothic Book" w:cstheme="minorHAnsi"/>
          <w:sz w:val="22"/>
          <w:szCs w:val="22"/>
        </w:rPr>
        <w:t>iązującą u Zamawiającego Instru</w:t>
      </w:r>
      <w:r w:rsidRPr="00207FF6">
        <w:rPr>
          <w:rFonts w:ascii="Franklin Gothic Book" w:hAnsi="Franklin Gothic Book" w:cstheme="minorHAnsi"/>
          <w:sz w:val="22"/>
          <w:szCs w:val="22"/>
        </w:rPr>
        <w:t>kcją Organizacji Bezpiecznej Pracy).</w:t>
      </w:r>
    </w:p>
    <w:p w14:paraId="5C9552BF" w14:textId="142A04AF" w:rsidR="00812A30" w:rsidRPr="00207FF6" w:rsidRDefault="005C29FA" w:rsidP="00812A30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>
        <w:rPr>
          <w:rFonts w:ascii="Franklin Gothic Book" w:hAnsi="Franklin Gothic Book" w:cstheme="minorHAnsi"/>
          <w:sz w:val="22"/>
          <w:szCs w:val="22"/>
        </w:rPr>
        <w:tab/>
      </w:r>
      <w:r w:rsidR="00812A30" w:rsidRPr="00207FF6">
        <w:rPr>
          <w:rFonts w:ascii="Franklin Gothic Book" w:hAnsi="Franklin Gothic Book" w:cstheme="minorHAnsi"/>
          <w:sz w:val="22"/>
          <w:szCs w:val="22"/>
        </w:rPr>
        <w:t>Zamawiający przewiduje wyznaczenie strefy bezpieczeństwa w odległości 15 m wokół trzonu komina</w:t>
      </w:r>
      <w:r w:rsidR="00812A30" w:rsidRPr="00207FF6" w:rsidDel="002810C9">
        <w:rPr>
          <w:rFonts w:ascii="Franklin Gothic Book" w:hAnsi="Franklin Gothic Book" w:cstheme="minorHAnsi"/>
          <w:sz w:val="22"/>
          <w:szCs w:val="22"/>
        </w:rPr>
        <w:t xml:space="preserve"> </w:t>
      </w:r>
    </w:p>
    <w:p w14:paraId="67945A00" w14:textId="77777777" w:rsidR="00812A30" w:rsidRPr="00207FF6" w:rsidRDefault="00812A30" w:rsidP="00812A30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Wykonawca zobligowany jest do zapewnienia bezpiecznych dojść dla obsługi Zamawiającego do wskazanych miejsc w przekazanej strefie.</w:t>
      </w:r>
    </w:p>
    <w:p w14:paraId="414DB26D" w14:textId="77777777" w:rsidR="00812A30" w:rsidRPr="00207FF6" w:rsidRDefault="00812A30" w:rsidP="00812A30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Wykonawca zapewni bezpieczne warunki do kontroli prac przez inspektora nadzoru Zamawiającego oraz umożliwi kontrolę służb BHP Zamawiającego.</w:t>
      </w:r>
    </w:p>
    <w:p w14:paraId="5CC2E62C" w14:textId="77777777" w:rsidR="00812A30" w:rsidRPr="00207FF6" w:rsidRDefault="00812A30" w:rsidP="00812A30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Wykonawca zapewni przeszkolony personel oraz sprzęt do akcji ratowniczej w zakresie transportu poszkodowanego do poziomu terenu.</w:t>
      </w:r>
    </w:p>
    <w:p w14:paraId="3C051960" w14:textId="77777777" w:rsidR="00812A30" w:rsidRPr="00207FF6" w:rsidRDefault="00812A30" w:rsidP="00812A30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Wykonawca zobligowany jest do zapewnienia nadzoru:</w:t>
      </w:r>
    </w:p>
    <w:p w14:paraId="2AAB473A" w14:textId="77777777" w:rsidR="00812A30" w:rsidRPr="00207FF6" w:rsidRDefault="00812A30" w:rsidP="00812A30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kierownika robót posiadającego uprawnienia budowlane do kierowania robotami budowlanymi w specjalności konstrukcyjno- budowlanej oraz pracownika nadzoru BHP ( wymagana stała obecność podczas realizacji prac)</w:t>
      </w:r>
    </w:p>
    <w:p w14:paraId="07D83D43" w14:textId="77777777" w:rsidR="00812A30" w:rsidRPr="00207FF6" w:rsidRDefault="00812A30" w:rsidP="005C63A3">
      <w:pPr>
        <w:pStyle w:val="Tekstpodstawowywcity"/>
        <w:numPr>
          <w:ilvl w:val="0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Do obowiązków Zamawiającego należy:</w:t>
      </w:r>
    </w:p>
    <w:p w14:paraId="0DB2E7DE" w14:textId="77777777" w:rsidR="00812A30" w:rsidRPr="00207FF6" w:rsidRDefault="00812A30" w:rsidP="005C63A3">
      <w:pPr>
        <w:pStyle w:val="Tekstpodstawowywcity"/>
        <w:numPr>
          <w:ilvl w:val="1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Bieżąca współpraca z Projektantami, bezzwłoczne udzielanie informacji oraz udział w wizjach lokalnych związanych z realizowanym zadaniem,</w:t>
      </w:r>
    </w:p>
    <w:p w14:paraId="2375EFCA" w14:textId="77777777" w:rsidR="00812A30" w:rsidRPr="00207FF6" w:rsidRDefault="00812A30" w:rsidP="005C63A3">
      <w:pPr>
        <w:pStyle w:val="Tekstpodstawowywcity"/>
        <w:numPr>
          <w:ilvl w:val="1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Udostępnianie posiadanej dokumentacji technicznej i budowlanej,</w:t>
      </w:r>
    </w:p>
    <w:p w14:paraId="7E7CDE70" w14:textId="77777777" w:rsidR="00812A30" w:rsidRPr="00207FF6" w:rsidRDefault="00812A30" w:rsidP="005C63A3">
      <w:pPr>
        <w:pStyle w:val="Tekstpodstawowywcity"/>
        <w:numPr>
          <w:ilvl w:val="1"/>
          <w:numId w:val="25"/>
        </w:numPr>
        <w:tabs>
          <w:tab w:val="left" w:pos="142"/>
        </w:tabs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Konsultowanie proponowanych rozwiązań technicznych,</w:t>
      </w:r>
    </w:p>
    <w:p w14:paraId="176E6886" w14:textId="77777777" w:rsidR="00812A30" w:rsidRPr="00207FF6" w:rsidRDefault="00812A30" w:rsidP="005C63A3">
      <w:pPr>
        <w:pStyle w:val="Tekstpodstawowywcity"/>
        <w:numPr>
          <w:ilvl w:val="1"/>
          <w:numId w:val="25"/>
        </w:numPr>
        <w:tabs>
          <w:tab w:val="left" w:pos="142"/>
        </w:tabs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Przekazywanie wszystkich dokumentów związanych z projektem budowlanym, a w tym warunków wykonania przyłączy do mediów, map,  podkładów geodezyjnych, wypisów, itp.</w:t>
      </w:r>
    </w:p>
    <w:p w14:paraId="01AC9DA6" w14:textId="77777777" w:rsidR="00812A30" w:rsidRPr="00207FF6" w:rsidRDefault="00812A30" w:rsidP="005C63A3">
      <w:pPr>
        <w:pStyle w:val="Tekstpodstawowywcity"/>
        <w:numPr>
          <w:ilvl w:val="0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Do obowiązków Wykonawcy należy w szczególności:</w:t>
      </w:r>
    </w:p>
    <w:p w14:paraId="562888EC" w14:textId="77777777" w:rsidR="00812A30" w:rsidRPr="00207FF6" w:rsidRDefault="00812A30" w:rsidP="005C63A3">
      <w:pPr>
        <w:pStyle w:val="Tekstpodstawowywcity"/>
        <w:numPr>
          <w:ilvl w:val="1"/>
          <w:numId w:val="2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 xml:space="preserve">Skierowanie do wykonywania prac na terenie Enea Połaniec S.A. pracowników o wymaganych kwalifikacjach zawodowych, spełniających wymagania określone w aktualnej instrukcji organizacji bezpiecznej pracy obowiązującej u Zamawiającego. </w:t>
      </w:r>
    </w:p>
    <w:p w14:paraId="6C19B899" w14:textId="77777777" w:rsidR="00812A30" w:rsidRPr="00207FF6" w:rsidRDefault="00812A30" w:rsidP="005C63A3">
      <w:pPr>
        <w:pStyle w:val="Tekstpodstawowywcity"/>
        <w:numPr>
          <w:ilvl w:val="1"/>
          <w:numId w:val="2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Dostarczenie wymaganych instrukcją organizacji bezpiecznej pracy w Enea Połaniec S.A., dokumentów zarówno na etapie składania oferty (dokument Z-7) jak i przed rozpoczęciem prac na obiektach w  Enea Połaniec S.A (dokumenty Z-1, Z-2, Z-8), w wymaganych terminach,</w:t>
      </w:r>
    </w:p>
    <w:p w14:paraId="31CBC7E2" w14:textId="77777777" w:rsidR="00812A30" w:rsidRPr="00207FF6" w:rsidRDefault="00812A30" w:rsidP="005C63A3">
      <w:pPr>
        <w:pStyle w:val="Tekstpodstawowywcity"/>
        <w:numPr>
          <w:ilvl w:val="1"/>
          <w:numId w:val="2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Dostarczenie wymaganych instrukcją postępowania z odpadami wytworzonymi u Zamawiającego przez podmioty zewnętrzne, dokumentów przed rozpoczęciem prac na obiektach w Enea Połaniec S.A (lista i rodzaj wytwarzanych odpadów, spis stosowanych substancji chemicznych i niebezpiecznych, potwierdzenie zapoznania pracowników z aspektami środowiskowymi). Tylko złom stalowy oraz kable są kwalifikowane, jako odpad Zamawiającego,</w:t>
      </w:r>
    </w:p>
    <w:p w14:paraId="71BFFE24" w14:textId="77777777" w:rsidR="00812A30" w:rsidRPr="00207FF6" w:rsidRDefault="00812A30" w:rsidP="005C63A3">
      <w:pPr>
        <w:pStyle w:val="Tekstpodstawowywcity"/>
        <w:numPr>
          <w:ilvl w:val="1"/>
          <w:numId w:val="2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lastRenderedPageBreak/>
        <w:t>Dostarczenie dokumentów z przeprowadzonej utylizacji pozostałych wytworzonych przez Wykonawcę odpadów, zgodnie z wymaganiami obowiązującej instrukcji,</w:t>
      </w:r>
    </w:p>
    <w:p w14:paraId="6D85B17F" w14:textId="77777777" w:rsidR="00812A30" w:rsidRPr="00207FF6" w:rsidRDefault="00812A30" w:rsidP="005C63A3">
      <w:pPr>
        <w:pStyle w:val="Tekstpodstawowywcity"/>
        <w:numPr>
          <w:ilvl w:val="1"/>
          <w:numId w:val="2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Zapewnienie kierownika robót posiadającego stosowne uprawnienia budowlane.</w:t>
      </w:r>
    </w:p>
    <w:p w14:paraId="3CF7503F" w14:textId="77777777" w:rsidR="00812A30" w:rsidRPr="00207FF6" w:rsidRDefault="00812A30" w:rsidP="005C63A3">
      <w:pPr>
        <w:pStyle w:val="Tekstpodstawowywcity"/>
        <w:numPr>
          <w:ilvl w:val="0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Wymagany przez Zamawiającego okres gwarancji na wykonane prace powinien wynosić minimum 36 miesięcy licząc od daty odbioru końcowego. Wymagane są następujące warunki gwarancji:</w:t>
      </w:r>
    </w:p>
    <w:p w14:paraId="76CE4525" w14:textId="432E79D4" w:rsidR="00812A30" w:rsidRPr="00207FF6" w:rsidRDefault="00812A30" w:rsidP="005C63A3">
      <w:pPr>
        <w:pStyle w:val="Tekstpodstawowywcity"/>
        <w:numPr>
          <w:ilvl w:val="1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 xml:space="preserve">Przystąpienie do usuwania wad 14 dni od daty zawiadomienia lub w </w:t>
      </w:r>
      <w:r w:rsidR="005E5397"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terminie uzgodnionym z Zamawiają</w:t>
      </w: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cym.</w:t>
      </w:r>
    </w:p>
    <w:p w14:paraId="623F887C" w14:textId="77777777" w:rsidR="00812A30" w:rsidRPr="00207FF6" w:rsidRDefault="00812A30" w:rsidP="005C63A3">
      <w:pPr>
        <w:pStyle w:val="Akapitzlist"/>
        <w:numPr>
          <w:ilvl w:val="0"/>
          <w:numId w:val="18"/>
        </w:numPr>
        <w:rPr>
          <w:rFonts w:ascii="Franklin Gothic Book" w:hAnsi="Franklin Gothic Book" w:cstheme="minorHAnsi"/>
          <w:u w:val="single"/>
        </w:rPr>
      </w:pPr>
      <w:r w:rsidRPr="00207FF6">
        <w:rPr>
          <w:rFonts w:ascii="Franklin Gothic Book" w:hAnsi="Franklin Gothic Book" w:cstheme="minorHAnsi"/>
          <w:u w:val="single"/>
        </w:rPr>
        <w:t>ORGANIZACJA REALIZACJI PRAC</w:t>
      </w:r>
    </w:p>
    <w:p w14:paraId="3A63FA8D" w14:textId="77777777" w:rsidR="00812A30" w:rsidRPr="00207FF6" w:rsidRDefault="00812A30" w:rsidP="00812A30">
      <w:pPr>
        <w:pStyle w:val="Akapitzlist"/>
        <w:suppressAutoHyphens/>
        <w:spacing w:before="120" w:after="0"/>
        <w:ind w:left="360"/>
        <w:jc w:val="both"/>
        <w:rPr>
          <w:rFonts w:ascii="Franklin Gothic Book" w:hAnsi="Franklin Gothic Book" w:cstheme="minorHAnsi"/>
          <w:color w:val="000000" w:themeColor="text1"/>
          <w:u w:val="single"/>
        </w:rPr>
      </w:pPr>
    </w:p>
    <w:p w14:paraId="288FD694" w14:textId="77777777" w:rsidR="00812A30" w:rsidRPr="00207FF6" w:rsidRDefault="00812A30" w:rsidP="00812A30">
      <w:pPr>
        <w:pStyle w:val="Akapitzlist"/>
        <w:numPr>
          <w:ilvl w:val="0"/>
          <w:numId w:val="14"/>
        </w:numPr>
        <w:spacing w:before="120" w:after="120" w:line="312" w:lineRule="atLeast"/>
        <w:ind w:left="862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Organizacja i wykonywanie prac na terenie Elektrowni odbywa się zgodnie z Instrukcją Organizacji Bezpiecznej Pracy (IOBP) dostępna na stronie: </w:t>
      </w:r>
      <w:hyperlink r:id="rId14" w:history="1">
        <w:r w:rsidRPr="00207FF6">
          <w:rPr>
            <w:rStyle w:val="Hipercze"/>
            <w:rFonts w:ascii="Franklin Gothic Book" w:hAnsi="Franklin Gothic Book" w:cstheme="minorHAnsi"/>
            <w:color w:val="000000" w:themeColor="text1"/>
          </w:rPr>
          <w:t>https://www.enea.pl/pl/grupaenea/o-grupie/spolki-grupy-enea/polaniec/zamowienia/dokumenty</w:t>
        </w:r>
      </w:hyperlink>
      <w:r w:rsidRPr="00207FF6">
        <w:rPr>
          <w:rFonts w:ascii="Franklin Gothic Book" w:hAnsi="Franklin Gothic Book" w:cstheme="minorHAnsi"/>
          <w:color w:val="000000" w:themeColor="text1"/>
        </w:rPr>
        <w:t>.</w:t>
      </w:r>
    </w:p>
    <w:p w14:paraId="3127C010" w14:textId="77777777" w:rsidR="00812A30" w:rsidRPr="00207FF6" w:rsidRDefault="00812A30" w:rsidP="00A55FE3">
      <w:pPr>
        <w:pStyle w:val="Akapitzlist"/>
        <w:numPr>
          <w:ilvl w:val="1"/>
          <w:numId w:val="14"/>
        </w:numPr>
        <w:spacing w:before="120" w:after="120" w:line="312" w:lineRule="atLeast"/>
        <w:ind w:left="1440" w:hanging="447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Warunkiem dopuszczenia do wykonania prac jest opracowanie szczegółowych instrukcji bezpiecznego wykonania prac przez Wykonawcę.</w:t>
      </w:r>
    </w:p>
    <w:p w14:paraId="5CFFE68D" w14:textId="77777777" w:rsidR="00812A30" w:rsidRPr="00207FF6" w:rsidRDefault="00812A30" w:rsidP="00A55FE3">
      <w:pPr>
        <w:pStyle w:val="Akapitzlist"/>
        <w:numPr>
          <w:ilvl w:val="1"/>
          <w:numId w:val="14"/>
        </w:numPr>
        <w:spacing w:before="120" w:after="120" w:line="312" w:lineRule="atLeast"/>
        <w:ind w:left="1440" w:hanging="447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Na polecenie pisemne prowadzone są prace tylko w warunkach szczególnego zagrożenia, zawarte w IOBP, pozostałe prace prowadzone są na podstawie Instrukcji Organizacji Robót (IOR) opracowanej przez Wykonawcę i zatwierdzonej przez Zamawiającego.</w:t>
      </w:r>
    </w:p>
    <w:p w14:paraId="603C86AA" w14:textId="77777777" w:rsidR="00812A30" w:rsidRPr="00207FF6" w:rsidRDefault="00812A30" w:rsidP="00A55FE3">
      <w:pPr>
        <w:pStyle w:val="Akapitzlist"/>
        <w:numPr>
          <w:ilvl w:val="1"/>
          <w:numId w:val="14"/>
        </w:numPr>
        <w:spacing w:before="120" w:after="120" w:line="312" w:lineRule="atLeast"/>
        <w:ind w:left="1440" w:hanging="447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Dokumenty wymienione w pkt. 4.1.1 należy przedłożyć Zamawiającemu 2 tygodnie przed planowanym terminem odstawienia instalacji do remontu.</w:t>
      </w:r>
    </w:p>
    <w:p w14:paraId="0D0700A0" w14:textId="77777777" w:rsidR="00812A30" w:rsidRPr="00207FF6" w:rsidRDefault="00812A30" w:rsidP="00A55FE3">
      <w:pPr>
        <w:pStyle w:val="Akapitzlist"/>
        <w:numPr>
          <w:ilvl w:val="1"/>
          <w:numId w:val="14"/>
        </w:numPr>
        <w:spacing w:before="120" w:after="120" w:line="312" w:lineRule="atLeast"/>
        <w:ind w:left="1440" w:hanging="447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Zatwierdzone przez Zamawiającego dokumenty wymienione w pkt. 4.1.2 należy przedłożyć Zamawiającemu 2 tygodnie przed planowanym terminem odstawienia instalacji do remontu.</w:t>
      </w:r>
    </w:p>
    <w:p w14:paraId="60AFBDEF" w14:textId="77777777" w:rsidR="00812A30" w:rsidRPr="00207FF6" w:rsidRDefault="00812A30" w:rsidP="00812A30">
      <w:pPr>
        <w:pStyle w:val="Akapitzlist"/>
        <w:numPr>
          <w:ilvl w:val="0"/>
          <w:numId w:val="14"/>
        </w:numPr>
        <w:spacing w:before="120" w:after="120" w:line="312" w:lineRule="atLeast"/>
        <w:ind w:left="862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Wykonawca jest zobowiązany do przestrzegania zasad i zobowiązań zawartych w IOBP. </w:t>
      </w:r>
    </w:p>
    <w:p w14:paraId="5116626C" w14:textId="77777777" w:rsidR="00812A30" w:rsidRPr="00207FF6" w:rsidRDefault="00812A30" w:rsidP="00812A30">
      <w:pPr>
        <w:pStyle w:val="Akapitzlist"/>
        <w:numPr>
          <w:ilvl w:val="0"/>
          <w:numId w:val="14"/>
        </w:numPr>
        <w:spacing w:before="120" w:after="120" w:line="312" w:lineRule="atLeast"/>
        <w:ind w:left="862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Wykonawca jest zobowiązany do zapewnienia zasobów ludzkich i narzędziowych. </w:t>
      </w:r>
    </w:p>
    <w:p w14:paraId="62CAB8F3" w14:textId="77777777" w:rsidR="00812A30" w:rsidRPr="00207FF6" w:rsidRDefault="00812A30" w:rsidP="00812A30">
      <w:pPr>
        <w:pStyle w:val="Akapitzlist"/>
        <w:numPr>
          <w:ilvl w:val="0"/>
          <w:numId w:val="14"/>
        </w:numPr>
        <w:spacing w:before="120" w:after="120" w:line="312" w:lineRule="atLeast"/>
        <w:ind w:left="862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Wykonawca będzie uczestniczył w spotkaniach koniecznych do realizacji, koordynacji i współpracy.</w:t>
      </w:r>
    </w:p>
    <w:p w14:paraId="16263BD0" w14:textId="77777777" w:rsidR="00812A30" w:rsidRPr="00207FF6" w:rsidRDefault="00812A30" w:rsidP="00812A30">
      <w:pPr>
        <w:pStyle w:val="Akapitzlist"/>
        <w:numPr>
          <w:ilvl w:val="0"/>
          <w:numId w:val="14"/>
        </w:numPr>
        <w:spacing w:before="120" w:after="120" w:line="312" w:lineRule="atLeast"/>
        <w:ind w:left="862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Wykonawca  zabezpieczy:</w:t>
      </w:r>
    </w:p>
    <w:p w14:paraId="53D165DD" w14:textId="77777777" w:rsidR="00812A30" w:rsidRPr="00207FF6" w:rsidRDefault="00812A30" w:rsidP="00A55FE3">
      <w:pPr>
        <w:pStyle w:val="Akapitzlist"/>
        <w:numPr>
          <w:ilvl w:val="1"/>
          <w:numId w:val="14"/>
        </w:numPr>
        <w:spacing w:before="120" w:after="120" w:line="312" w:lineRule="atLeast"/>
        <w:ind w:left="1276" w:hanging="447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niezbędne wyposażenie, a także środki transportu nie będące na wyposażeniu instalacji oraz w dyspozycji Zamawiającego, konieczne do wykonania Usług, w tym specjalistyczny sprzęt  oraz  pracowników z wymaganymi uprawnieniami;</w:t>
      </w:r>
    </w:p>
    <w:p w14:paraId="233DBE2E" w14:textId="77777777" w:rsidR="00812A30" w:rsidRPr="00207FF6" w:rsidRDefault="00812A30" w:rsidP="00A55FE3">
      <w:pPr>
        <w:pStyle w:val="Akapitzlist"/>
        <w:numPr>
          <w:ilvl w:val="1"/>
          <w:numId w:val="14"/>
        </w:numPr>
        <w:spacing w:before="120" w:after="120" w:line="312" w:lineRule="atLeast"/>
        <w:ind w:left="1276" w:hanging="447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Wykonawca jest zobowiązany do utylizacji wytworzonych odpadów. </w:t>
      </w:r>
    </w:p>
    <w:p w14:paraId="12B5BDF6" w14:textId="77777777" w:rsidR="00812A30" w:rsidRPr="00207FF6" w:rsidRDefault="00812A30" w:rsidP="00812A30">
      <w:pPr>
        <w:pStyle w:val="Akapitzlist"/>
        <w:numPr>
          <w:ilvl w:val="0"/>
          <w:numId w:val="14"/>
        </w:numPr>
        <w:spacing w:before="120" w:after="120" w:line="312" w:lineRule="atLeast"/>
        <w:ind w:left="862"/>
        <w:rPr>
          <w:rFonts w:ascii="Franklin Gothic Book" w:hAnsi="Franklin Gothic Book" w:cstheme="minorHAnsi"/>
          <w:color w:val="000000" w:themeColor="text1"/>
          <w:u w:val="single"/>
        </w:rPr>
      </w:pPr>
      <w:r w:rsidRPr="00207FF6">
        <w:rPr>
          <w:rFonts w:ascii="Franklin Gothic Book" w:hAnsi="Franklin Gothic Book" w:cstheme="minorHAnsi"/>
          <w:color w:val="000000" w:themeColor="text1"/>
          <w:u w:val="single"/>
        </w:rPr>
        <w:t>Wykonawca  będzie wykonywał roboty/świadczył Usługi zgodnie z:</w:t>
      </w:r>
    </w:p>
    <w:p w14:paraId="61453246" w14:textId="77777777" w:rsidR="00812A30" w:rsidRPr="00207FF6" w:rsidRDefault="00812A30" w:rsidP="00812A30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Ustawą Prawo budowlane,</w:t>
      </w:r>
    </w:p>
    <w:p w14:paraId="36A69234" w14:textId="77777777" w:rsidR="00812A30" w:rsidRPr="00207FF6" w:rsidRDefault="00812A30" w:rsidP="00812A30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Ustawą o dozorze technicznym,</w:t>
      </w:r>
    </w:p>
    <w:p w14:paraId="2F43A883" w14:textId="77777777" w:rsidR="00812A30" w:rsidRPr="00207FF6" w:rsidRDefault="00812A30" w:rsidP="00812A30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Ustawą Prawo ochrony środowiska,</w:t>
      </w:r>
    </w:p>
    <w:p w14:paraId="51A47857" w14:textId="77777777" w:rsidR="00812A30" w:rsidRPr="00207FF6" w:rsidRDefault="00812A30" w:rsidP="00812A30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Ustawą o odpadach,</w:t>
      </w:r>
    </w:p>
    <w:p w14:paraId="2DA977C6" w14:textId="77777777" w:rsidR="00812A30" w:rsidRPr="00207FF6" w:rsidRDefault="00812A30" w:rsidP="00812A30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ind w:left="1797" w:hanging="357"/>
        <w:contextualSpacing w:val="0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Zaleceniami i wytycznymi korporacyjnymi  GK ENEA.</w:t>
      </w:r>
    </w:p>
    <w:p w14:paraId="5964BC6C" w14:textId="77777777" w:rsidR="00812A30" w:rsidRPr="00207FF6" w:rsidRDefault="00812A30" w:rsidP="005C63A3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  <w:u w:val="single"/>
        </w:rPr>
      </w:pPr>
      <w:bookmarkStart w:id="18" w:name="_Toc23339023"/>
      <w:bookmarkStart w:id="19" w:name="_Toc23489328"/>
      <w:bookmarkStart w:id="20" w:name="_Toc23491655"/>
      <w:bookmarkStart w:id="21" w:name="_Toc23578757"/>
      <w:bookmarkStart w:id="22" w:name="_Toc23680593"/>
      <w:bookmarkStart w:id="23" w:name="_Toc24279169"/>
      <w:bookmarkStart w:id="24" w:name="_Toc24547198"/>
      <w:r w:rsidRPr="00207FF6">
        <w:rPr>
          <w:rFonts w:ascii="Franklin Gothic Book" w:hAnsi="Franklin Gothic Book" w:cstheme="minorHAnsi"/>
          <w:color w:val="000000" w:themeColor="text1"/>
          <w:u w:val="single"/>
        </w:rPr>
        <w:t>MIEJSCE ŚWIADCZENIA USŁUG</w:t>
      </w:r>
    </w:p>
    <w:p w14:paraId="089D5EBE" w14:textId="77777777" w:rsidR="00812A30" w:rsidRPr="00207FF6" w:rsidRDefault="00812A30" w:rsidP="005C63A3">
      <w:pPr>
        <w:pStyle w:val="Akapitzlist"/>
        <w:numPr>
          <w:ilvl w:val="0"/>
          <w:numId w:val="27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Strony uzgadniają, że Miejscem świadczenia Usług będzie teren Elektrowni Zamawiającego w Zawadzie 26, 28-230 Połaniec. </w:t>
      </w:r>
    </w:p>
    <w:p w14:paraId="18485AE5" w14:textId="77777777" w:rsidR="00812A30" w:rsidRPr="00207FF6" w:rsidRDefault="00812A30" w:rsidP="005C63A3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  <w:u w:val="single"/>
        </w:rPr>
      </w:pPr>
      <w:r w:rsidRPr="00207FF6">
        <w:rPr>
          <w:rFonts w:ascii="Franklin Gothic Book" w:hAnsi="Franklin Gothic Book" w:cstheme="minorHAnsi"/>
          <w:color w:val="000000" w:themeColor="text1"/>
          <w:u w:val="single"/>
        </w:rPr>
        <w:t>RAPORTY I ODBIORY</w:t>
      </w:r>
    </w:p>
    <w:p w14:paraId="2AD3BBB0" w14:textId="77777777" w:rsidR="00812A30" w:rsidRPr="00207FF6" w:rsidRDefault="00812A30" w:rsidP="00812A30">
      <w:pPr>
        <w:pStyle w:val="Akapitzlist"/>
        <w:numPr>
          <w:ilvl w:val="0"/>
          <w:numId w:val="15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Dokumentacja wymagana przez Zamawiającego.</w:t>
      </w:r>
    </w:p>
    <w:tbl>
      <w:tblPr>
        <w:tblStyle w:val="Tabela-Siatka1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4253"/>
        <w:gridCol w:w="1134"/>
        <w:gridCol w:w="4111"/>
      </w:tblGrid>
      <w:tr w:rsidR="00812A30" w:rsidRPr="00207FF6" w14:paraId="4030304C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17D42722" w14:textId="77777777" w:rsidR="00812A30" w:rsidRPr="00207FF6" w:rsidRDefault="00812A30" w:rsidP="00812A30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L.p.</w:t>
            </w:r>
          </w:p>
        </w:tc>
        <w:tc>
          <w:tcPr>
            <w:tcW w:w="4253" w:type="dxa"/>
            <w:vAlign w:val="center"/>
          </w:tcPr>
          <w:p w14:paraId="40EDEECF" w14:textId="77777777" w:rsidR="00812A30" w:rsidRPr="00207FF6" w:rsidRDefault="00812A30" w:rsidP="00812A30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Dokumentacja:</w:t>
            </w:r>
          </w:p>
        </w:tc>
        <w:tc>
          <w:tcPr>
            <w:tcW w:w="1134" w:type="dxa"/>
            <w:vAlign w:val="center"/>
          </w:tcPr>
          <w:p w14:paraId="02EF6288" w14:textId="77777777" w:rsidR="00812A30" w:rsidRPr="00207FF6" w:rsidRDefault="00812A30" w:rsidP="00812A30">
            <w:pPr>
              <w:spacing w:line="276" w:lineRule="auto"/>
              <w:ind w:right="-108" w:hanging="108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Wymagana</w:t>
            </w:r>
          </w:p>
          <w:p w14:paraId="34A39B07" w14:textId="77777777" w:rsidR="00812A30" w:rsidRPr="00207FF6" w:rsidRDefault="00812A30" w:rsidP="00812A30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[x]</w:t>
            </w:r>
          </w:p>
        </w:tc>
        <w:tc>
          <w:tcPr>
            <w:tcW w:w="4111" w:type="dxa"/>
            <w:vAlign w:val="center"/>
          </w:tcPr>
          <w:p w14:paraId="037F280D" w14:textId="77777777" w:rsidR="00812A30" w:rsidRPr="00207FF6" w:rsidRDefault="00812A30" w:rsidP="00812A30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Dokument źródłowy:</w:t>
            </w:r>
          </w:p>
        </w:tc>
      </w:tr>
      <w:tr w:rsidR="00812A30" w:rsidRPr="00207FF6" w14:paraId="4BB819AB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13B9A895" w14:textId="77777777" w:rsidR="00812A30" w:rsidRPr="00207FF6" w:rsidRDefault="00812A30" w:rsidP="00812A30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5387" w:type="dxa"/>
            <w:gridSpan w:val="2"/>
            <w:vAlign w:val="center"/>
          </w:tcPr>
          <w:p w14:paraId="54850EDB" w14:textId="77777777" w:rsidR="00812A30" w:rsidRPr="00207FF6" w:rsidRDefault="00812A30" w:rsidP="00812A30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PRZED  ROZPOCZĘCIEM  PRAC:</w:t>
            </w:r>
          </w:p>
        </w:tc>
        <w:tc>
          <w:tcPr>
            <w:tcW w:w="4111" w:type="dxa"/>
            <w:vAlign w:val="center"/>
          </w:tcPr>
          <w:p w14:paraId="0F97C047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1C72B322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70BD7F99" w14:textId="77777777" w:rsidR="00812A30" w:rsidRPr="00207FF6" w:rsidRDefault="00812A30" w:rsidP="00812A3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30D4FF8D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Wniosek o wydanie przepustek tymczasowych dla Pracowników</w:t>
            </w:r>
          </w:p>
        </w:tc>
        <w:tc>
          <w:tcPr>
            <w:tcW w:w="1134" w:type="dxa"/>
            <w:vAlign w:val="center"/>
          </w:tcPr>
          <w:p w14:paraId="765C9E82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  <w:p w14:paraId="5A39DCB5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78D4F2C7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Instrukcja </w:t>
            </w:r>
            <w:proofErr w:type="spellStart"/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przepustkowa</w:t>
            </w:r>
            <w:proofErr w:type="spellEnd"/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 dla ruchu osobowego i pojazdów nr I/DK/B/35/2008</w:t>
            </w:r>
          </w:p>
        </w:tc>
      </w:tr>
      <w:tr w:rsidR="00812A30" w:rsidRPr="00207FF6" w14:paraId="4C6CF38F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774ED61F" w14:textId="77777777" w:rsidR="00812A30" w:rsidRPr="00207FF6" w:rsidRDefault="00812A30" w:rsidP="00812A3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6795B00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Wniosek o wydanie przepustek tymczasowych dla pojazdów</w:t>
            </w:r>
          </w:p>
        </w:tc>
        <w:tc>
          <w:tcPr>
            <w:tcW w:w="1134" w:type="dxa"/>
            <w:vAlign w:val="center"/>
          </w:tcPr>
          <w:p w14:paraId="18A4CCAB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  <w:p w14:paraId="054C8268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633391CB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Instrukcja </w:t>
            </w:r>
            <w:proofErr w:type="spellStart"/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przepustkowa</w:t>
            </w:r>
            <w:proofErr w:type="spellEnd"/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 dla ruchu osobowego i pojazdów nr I/DK/B/35/2008</w:t>
            </w:r>
          </w:p>
        </w:tc>
      </w:tr>
      <w:tr w:rsidR="00812A30" w:rsidRPr="00207FF6" w14:paraId="778C5AE6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0AC8947D" w14:textId="77777777" w:rsidR="00812A30" w:rsidRPr="00207FF6" w:rsidRDefault="00812A30" w:rsidP="00812A3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4BF5233A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Wniosek – zezwolenie na wjazd i parkowanie na terenie obiektów energetycznych</w:t>
            </w:r>
          </w:p>
        </w:tc>
        <w:tc>
          <w:tcPr>
            <w:tcW w:w="1134" w:type="dxa"/>
            <w:vAlign w:val="center"/>
          </w:tcPr>
          <w:p w14:paraId="16553B2B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  <w:p w14:paraId="5ECBA4F4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458417A8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Instrukcja </w:t>
            </w:r>
            <w:proofErr w:type="spellStart"/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przepustkowa</w:t>
            </w:r>
            <w:proofErr w:type="spellEnd"/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 dla ruchu osobowego i pojazdów nr I/DK/B/35/2008</w:t>
            </w:r>
          </w:p>
        </w:tc>
      </w:tr>
      <w:tr w:rsidR="00812A30" w:rsidRPr="00207FF6" w14:paraId="7CEA565B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5E8825B6" w14:textId="77777777" w:rsidR="00812A30" w:rsidRPr="00207FF6" w:rsidRDefault="00812A30" w:rsidP="00812A3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81B9035" w14:textId="77777777" w:rsidR="00812A30" w:rsidRPr="00207FF6" w:rsidRDefault="00812A30" w:rsidP="00812A30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Wykazy pracowników skierowanych do wykonywania prac na rzecz ENEA Elektrownia Połaniec S.A. wraz z podwykonawcami (Załącznik Z1 dokumentu związanego nr 3 do IOBP)</w:t>
            </w:r>
          </w:p>
        </w:tc>
        <w:tc>
          <w:tcPr>
            <w:tcW w:w="1134" w:type="dxa"/>
            <w:vAlign w:val="center"/>
          </w:tcPr>
          <w:p w14:paraId="447819F8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4E891B54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Instrukcja organizacji bezpiecznej pracy w Enea Elektrownia Połaniec S.A nr I/DB/B/20/2013 </w:t>
            </w:r>
          </w:p>
        </w:tc>
      </w:tr>
      <w:tr w:rsidR="00812A30" w:rsidRPr="00207FF6" w14:paraId="0987FCBC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44FFD007" w14:textId="77777777" w:rsidR="00812A30" w:rsidRPr="00207FF6" w:rsidRDefault="00812A30" w:rsidP="00812A3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4DC76D5" w14:textId="77777777" w:rsidR="00812A30" w:rsidRPr="00207FF6" w:rsidRDefault="00812A30" w:rsidP="00812A30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Karta Informacyjna Bezpieczeństwa i Higieny Pracy dla Wykonawców – Z2 (Załącznik do zgłoszenia Z1 dokumentu związanego nr 3 do IOBP )</w:t>
            </w:r>
          </w:p>
        </w:tc>
        <w:tc>
          <w:tcPr>
            <w:tcW w:w="1134" w:type="dxa"/>
            <w:vAlign w:val="center"/>
          </w:tcPr>
          <w:p w14:paraId="38C79E80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5D185529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organizacji bezpiecznej pracy w Enea Elektrownia Połaniec S.A nr I/DB/B/20/2013</w:t>
            </w:r>
          </w:p>
        </w:tc>
      </w:tr>
      <w:tr w:rsidR="00812A30" w:rsidRPr="00207FF6" w14:paraId="38D62AB7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40F76EEB" w14:textId="77777777" w:rsidR="00812A30" w:rsidRPr="00207FF6" w:rsidRDefault="00812A30" w:rsidP="00812A3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F67172B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Zakres robót budowlanych/usług</w:t>
            </w:r>
          </w:p>
        </w:tc>
        <w:tc>
          <w:tcPr>
            <w:tcW w:w="1134" w:type="dxa"/>
            <w:vAlign w:val="center"/>
          </w:tcPr>
          <w:p w14:paraId="60F0B8BE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0DEC2F10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3811D0A1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0B318746" w14:textId="77777777" w:rsidR="00812A30" w:rsidRPr="00207FF6" w:rsidRDefault="00812A30" w:rsidP="00812A3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61F4546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Harmonogram realizacji prac </w:t>
            </w:r>
          </w:p>
        </w:tc>
        <w:tc>
          <w:tcPr>
            <w:tcW w:w="1134" w:type="dxa"/>
            <w:vAlign w:val="center"/>
          </w:tcPr>
          <w:p w14:paraId="78B154C9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460E925D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5864ACB1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1E7D77F9" w14:textId="77777777" w:rsidR="00812A30" w:rsidRPr="00207FF6" w:rsidRDefault="00812A30" w:rsidP="00812A3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4E7049DF" w14:textId="77777777" w:rsidR="00812A30" w:rsidRPr="00207FF6" w:rsidRDefault="00812A30" w:rsidP="00812A30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Przewidywany - Plan odpadów przewidzianych do wytworzenia w związku z realizowaną umową rynkową, zawierający prognozę: rodzaju odpadów, ilości oraz planowanych sposobach ich zagospodarowania (Załącznik Z-2)</w:t>
            </w:r>
          </w:p>
        </w:tc>
        <w:tc>
          <w:tcPr>
            <w:tcW w:w="1134" w:type="dxa"/>
            <w:vAlign w:val="center"/>
          </w:tcPr>
          <w:p w14:paraId="44CED59D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  <w:p w14:paraId="4DE5CD90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040BEBE0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postępowania z odpadami wytworzonymi w  Elektrowni Połaniec  nr I/TQ/P/41/2014</w:t>
            </w:r>
          </w:p>
        </w:tc>
      </w:tr>
      <w:tr w:rsidR="00812A30" w:rsidRPr="00207FF6" w14:paraId="322A94DC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2941E49C" w14:textId="77777777" w:rsidR="00812A30" w:rsidRPr="00207FF6" w:rsidRDefault="00812A30" w:rsidP="00812A3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5FEBF422" w14:textId="77777777" w:rsidR="00812A30" w:rsidRPr="00207FF6" w:rsidRDefault="00812A30" w:rsidP="00812A30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Plan badań i kontroli</w:t>
            </w:r>
          </w:p>
        </w:tc>
        <w:tc>
          <w:tcPr>
            <w:tcW w:w="1134" w:type="dxa"/>
            <w:vAlign w:val="center"/>
          </w:tcPr>
          <w:p w14:paraId="7A01B6C8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2ECE0F38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1EF3B6E2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269D9AA2" w14:textId="77777777" w:rsidR="00812A30" w:rsidRPr="00207FF6" w:rsidRDefault="00812A30" w:rsidP="00812A3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742031C" w14:textId="77777777" w:rsidR="00812A30" w:rsidRPr="00207FF6" w:rsidRDefault="00812A30" w:rsidP="00812A30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Instrukcje IBWR</w:t>
            </w:r>
          </w:p>
        </w:tc>
        <w:tc>
          <w:tcPr>
            <w:tcW w:w="1134" w:type="dxa"/>
            <w:vAlign w:val="center"/>
          </w:tcPr>
          <w:p w14:paraId="0A7DFCE0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E5ADD97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616F07A9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06BBCB74" w14:textId="77777777" w:rsidR="00812A30" w:rsidRPr="00207FF6" w:rsidRDefault="00812A30" w:rsidP="00812A3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D78E253" w14:textId="77777777" w:rsidR="00812A30" w:rsidRPr="00207FF6" w:rsidRDefault="00812A30" w:rsidP="00812A30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IOR</w:t>
            </w:r>
          </w:p>
        </w:tc>
        <w:tc>
          <w:tcPr>
            <w:tcW w:w="1134" w:type="dxa"/>
            <w:vAlign w:val="center"/>
          </w:tcPr>
          <w:p w14:paraId="518F8B67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0AE3D500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Dokument związany nr 15 do IOBP</w:t>
            </w:r>
          </w:p>
        </w:tc>
      </w:tr>
      <w:tr w:rsidR="00812A30" w:rsidRPr="00207FF6" w14:paraId="0965A4BC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7B85D41B" w14:textId="77777777" w:rsidR="00812A30" w:rsidRPr="00207FF6" w:rsidRDefault="00812A30" w:rsidP="00812A3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5826F75C" w14:textId="77777777" w:rsidR="00812A30" w:rsidRPr="00207FF6" w:rsidRDefault="00812A30" w:rsidP="00812A30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Plan BIOZ</w:t>
            </w:r>
          </w:p>
        </w:tc>
        <w:tc>
          <w:tcPr>
            <w:tcW w:w="1134" w:type="dxa"/>
            <w:vAlign w:val="center"/>
          </w:tcPr>
          <w:p w14:paraId="69EC5F75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2C16FFF2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1E99AF43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1B6D6E28" w14:textId="77777777" w:rsidR="00812A30" w:rsidRPr="00207FF6" w:rsidRDefault="00812A30" w:rsidP="00812A30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387" w:type="dxa"/>
            <w:gridSpan w:val="2"/>
            <w:vAlign w:val="center"/>
          </w:tcPr>
          <w:p w14:paraId="5027AE4D" w14:textId="77777777" w:rsidR="00812A30" w:rsidRPr="00207FF6" w:rsidRDefault="00812A30" w:rsidP="00812A30">
            <w:pPr>
              <w:spacing w:line="276" w:lineRule="auto"/>
              <w:ind w:left="284" w:hanging="250"/>
              <w:contextualSpacing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W TRAKCIE  REALIZACJI  PRAC:</w:t>
            </w:r>
          </w:p>
        </w:tc>
        <w:tc>
          <w:tcPr>
            <w:tcW w:w="4111" w:type="dxa"/>
            <w:vAlign w:val="center"/>
          </w:tcPr>
          <w:p w14:paraId="1D569B8A" w14:textId="77777777" w:rsidR="00812A30" w:rsidRPr="00207FF6" w:rsidRDefault="00812A30" w:rsidP="00812A30">
            <w:pPr>
              <w:spacing w:line="276" w:lineRule="auto"/>
              <w:ind w:left="284" w:hanging="250"/>
              <w:contextualSpacing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1E2E511D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08E564AD" w14:textId="77777777" w:rsidR="00812A30" w:rsidRPr="00207FF6" w:rsidRDefault="00812A30" w:rsidP="00812A30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353F153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Raport z inspekcji wizualnej </w:t>
            </w:r>
          </w:p>
        </w:tc>
        <w:tc>
          <w:tcPr>
            <w:tcW w:w="1134" w:type="dxa"/>
            <w:vAlign w:val="center"/>
          </w:tcPr>
          <w:p w14:paraId="265DEB00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7C0D1D69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47E160A4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71EA84B2" w14:textId="77777777" w:rsidR="00812A30" w:rsidRPr="00207FF6" w:rsidRDefault="00812A30" w:rsidP="00812A30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4CF1A596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Tygodniowy raport realizacji prac wraz z aspektami BHP</w:t>
            </w:r>
          </w:p>
        </w:tc>
        <w:tc>
          <w:tcPr>
            <w:tcW w:w="1134" w:type="dxa"/>
            <w:vAlign w:val="center"/>
          </w:tcPr>
          <w:p w14:paraId="6D6A4E52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224B9009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2FA24EEE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2C455656" w14:textId="77777777" w:rsidR="00812A30" w:rsidRPr="00207FF6" w:rsidRDefault="00812A30" w:rsidP="00812A30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7B0DE426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Dokumentacja fotograficzna</w:t>
            </w:r>
          </w:p>
          <w:p w14:paraId="5EF68DDF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 ( stan zastany )</w:t>
            </w:r>
          </w:p>
        </w:tc>
        <w:tc>
          <w:tcPr>
            <w:tcW w:w="1134" w:type="dxa"/>
            <w:vAlign w:val="center"/>
          </w:tcPr>
          <w:p w14:paraId="33AD9ED2" w14:textId="77777777" w:rsidR="00812A30" w:rsidRPr="00207FF6" w:rsidDel="001C5765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26B2ACF7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76089F97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00BADA14" w14:textId="77777777" w:rsidR="00812A30" w:rsidRPr="00207FF6" w:rsidRDefault="00812A30" w:rsidP="00812A30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B4CEE09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Uzgodnienia zmiany zakresu prac </w:t>
            </w:r>
          </w:p>
          <w:p w14:paraId="71548EA8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( uzgodniony przez strony i zatwierdzony) </w:t>
            </w:r>
          </w:p>
        </w:tc>
        <w:tc>
          <w:tcPr>
            <w:tcW w:w="1134" w:type="dxa"/>
            <w:vAlign w:val="center"/>
          </w:tcPr>
          <w:p w14:paraId="53F1C1FF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7CAC38B6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5B786BF9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43DF5F43" w14:textId="77777777" w:rsidR="00812A30" w:rsidRPr="00207FF6" w:rsidRDefault="00812A30" w:rsidP="00812A30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B566D78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Zmiany harmonogramu realizacji prac </w:t>
            </w:r>
          </w:p>
          <w:p w14:paraId="6DB29684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( uzgodniony przez strony i zatwierdzony) </w:t>
            </w:r>
          </w:p>
        </w:tc>
        <w:tc>
          <w:tcPr>
            <w:tcW w:w="1134" w:type="dxa"/>
            <w:vAlign w:val="center"/>
          </w:tcPr>
          <w:p w14:paraId="774544F4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7734059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11C57AFC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35D320E6" w14:textId="77777777" w:rsidR="00812A30" w:rsidRPr="00207FF6" w:rsidRDefault="00812A30" w:rsidP="00812A30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7FA1F18A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WPQR, Instrukcje WPS</w:t>
            </w:r>
          </w:p>
        </w:tc>
        <w:tc>
          <w:tcPr>
            <w:tcW w:w="1134" w:type="dxa"/>
            <w:vAlign w:val="center"/>
          </w:tcPr>
          <w:p w14:paraId="02BC411C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0B1A79F6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59BC18FB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600BCAE3" w14:textId="77777777" w:rsidR="00812A30" w:rsidRPr="00207FF6" w:rsidRDefault="00812A30" w:rsidP="00812A30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3F733DA5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Uprawnienia spawaczy</w:t>
            </w:r>
          </w:p>
        </w:tc>
        <w:tc>
          <w:tcPr>
            <w:tcW w:w="1134" w:type="dxa"/>
            <w:vAlign w:val="center"/>
          </w:tcPr>
          <w:p w14:paraId="4310B690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7338810F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27BDFFEF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20172AD4" w14:textId="77777777" w:rsidR="00812A30" w:rsidRPr="00207FF6" w:rsidRDefault="00812A30" w:rsidP="00812A30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33D2D218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Protokoły kontroli</w:t>
            </w:r>
          </w:p>
        </w:tc>
        <w:tc>
          <w:tcPr>
            <w:tcW w:w="1134" w:type="dxa"/>
            <w:vAlign w:val="center"/>
          </w:tcPr>
          <w:p w14:paraId="39D2BCB5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649E4B5C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65091FFB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3F1042CD" w14:textId="77777777" w:rsidR="00812A30" w:rsidRPr="00207FF6" w:rsidRDefault="00812A30" w:rsidP="00812A30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DDF772E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Dziennik robót</w:t>
            </w:r>
          </w:p>
        </w:tc>
        <w:tc>
          <w:tcPr>
            <w:tcW w:w="1134" w:type="dxa"/>
            <w:vAlign w:val="center"/>
          </w:tcPr>
          <w:p w14:paraId="30EC0F35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6B102284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28E7840F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2A1CCE1B" w14:textId="77777777" w:rsidR="00812A30" w:rsidRPr="00207FF6" w:rsidRDefault="00812A30" w:rsidP="00812A30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5387" w:type="dxa"/>
            <w:gridSpan w:val="2"/>
            <w:vAlign w:val="center"/>
          </w:tcPr>
          <w:p w14:paraId="2E1BA732" w14:textId="77777777" w:rsidR="00812A30" w:rsidRPr="00207FF6" w:rsidRDefault="00812A30" w:rsidP="00812A30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PO  ZAKOŃCZENIU  PRAC:</w:t>
            </w:r>
          </w:p>
        </w:tc>
        <w:tc>
          <w:tcPr>
            <w:tcW w:w="4111" w:type="dxa"/>
            <w:vAlign w:val="center"/>
          </w:tcPr>
          <w:p w14:paraId="75E9E448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0E676405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54C20E7C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33B29F7D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Zestawienie materiałów podstawowych użytych do prac, z podaniem gatunku </w:t>
            </w: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lastRenderedPageBreak/>
              <w:t>materiałów, numeru wytopu, zastosowania oraz numeru atestu/ów</w:t>
            </w:r>
          </w:p>
        </w:tc>
        <w:tc>
          <w:tcPr>
            <w:tcW w:w="1134" w:type="dxa"/>
            <w:vAlign w:val="center"/>
          </w:tcPr>
          <w:p w14:paraId="669D3C39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lastRenderedPageBreak/>
              <w:t>x</w:t>
            </w:r>
          </w:p>
        </w:tc>
        <w:tc>
          <w:tcPr>
            <w:tcW w:w="4111" w:type="dxa"/>
            <w:vAlign w:val="center"/>
          </w:tcPr>
          <w:p w14:paraId="391C514A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0A2D896B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2F74C904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E5076F2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Zestawienie materiałów dodatkowych do spawania z podaniem gatunku, średnicy oraz numeru atestu/ów</w:t>
            </w:r>
          </w:p>
        </w:tc>
        <w:tc>
          <w:tcPr>
            <w:tcW w:w="1134" w:type="dxa"/>
            <w:vAlign w:val="center"/>
          </w:tcPr>
          <w:p w14:paraId="5FEFE93F" w14:textId="77777777" w:rsidR="00812A30" w:rsidRPr="00207FF6" w:rsidRDefault="00812A30" w:rsidP="00812A30">
            <w:pPr>
              <w:tabs>
                <w:tab w:val="left" w:pos="450"/>
                <w:tab w:val="center" w:pos="530"/>
              </w:tabs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1D3ECBB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24B08B3C" w14:textId="77777777" w:rsidTr="00EA231C">
        <w:trPr>
          <w:trHeight w:val="341"/>
        </w:trPr>
        <w:tc>
          <w:tcPr>
            <w:tcW w:w="851" w:type="dxa"/>
            <w:vAlign w:val="center"/>
          </w:tcPr>
          <w:p w14:paraId="0FFD8C4A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CFBB220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Lista spawaczy uczestniczących w zadaniu</w:t>
            </w:r>
          </w:p>
        </w:tc>
        <w:tc>
          <w:tcPr>
            <w:tcW w:w="1134" w:type="dxa"/>
            <w:vAlign w:val="center"/>
          </w:tcPr>
          <w:p w14:paraId="2EED34CA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5D0F07F1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57A0F28B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23DA38BE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5BF907E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Lista WPS-ów zastosowanych w zadaniu</w:t>
            </w:r>
          </w:p>
        </w:tc>
        <w:tc>
          <w:tcPr>
            <w:tcW w:w="1134" w:type="dxa"/>
            <w:vAlign w:val="center"/>
          </w:tcPr>
          <w:p w14:paraId="2116DF7B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058843E2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6DD8B893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5485963C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3E1708A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Lista sprzętu spawalniczego zastosowanego w realizacji</w:t>
            </w:r>
          </w:p>
        </w:tc>
        <w:tc>
          <w:tcPr>
            <w:tcW w:w="1134" w:type="dxa"/>
            <w:vAlign w:val="center"/>
          </w:tcPr>
          <w:p w14:paraId="1AA71176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16559F9B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528D09C3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2E2DD33E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F0DC478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Lista sprzętu i urządzeń używanych  w realizacji zadania wraz z niezbędnymi badaniami i poświadczeniami jakości</w:t>
            </w:r>
          </w:p>
        </w:tc>
        <w:tc>
          <w:tcPr>
            <w:tcW w:w="1134" w:type="dxa"/>
            <w:vAlign w:val="center"/>
          </w:tcPr>
          <w:p w14:paraId="3E370C5B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60E1D3F3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5E408C83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07BC5AAE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5FEF7AB5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Poświadczenia / Oświadczenia</w:t>
            </w:r>
          </w:p>
        </w:tc>
        <w:tc>
          <w:tcPr>
            <w:tcW w:w="1134" w:type="dxa"/>
            <w:vAlign w:val="center"/>
          </w:tcPr>
          <w:p w14:paraId="0143661F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1B16A1D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604162B1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6D5B68D9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6D23A86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Zgłoszenie gotowości urządzeń do odbioru</w:t>
            </w:r>
          </w:p>
        </w:tc>
        <w:tc>
          <w:tcPr>
            <w:tcW w:w="1134" w:type="dxa"/>
            <w:vAlign w:val="center"/>
          </w:tcPr>
          <w:p w14:paraId="2A1C23E3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149982F3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66CC1705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477405E7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49135472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Raport końcowy z wykonanych prac zawierający uwagi / zalecenia dotyczące wykonanego urządzenia*/obiektu*,  w tym układów i urządzeń współdziałających oraz dokumentację zdjęciową</w:t>
            </w:r>
          </w:p>
        </w:tc>
        <w:tc>
          <w:tcPr>
            <w:tcW w:w="1134" w:type="dxa"/>
            <w:vAlign w:val="center"/>
          </w:tcPr>
          <w:p w14:paraId="059B77FA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38566E23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4A9D55E5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3E9C00A5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1D18E04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Protokoły odbioru częściowego/ inspektorskiego ( uzgodniony przez strony i zatwierdzony)</w:t>
            </w:r>
          </w:p>
        </w:tc>
        <w:tc>
          <w:tcPr>
            <w:tcW w:w="1134" w:type="dxa"/>
            <w:vAlign w:val="center"/>
          </w:tcPr>
          <w:p w14:paraId="5F41DB49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</w:tcPr>
          <w:p w14:paraId="7C866353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  <w:tr w:rsidR="00812A30" w:rsidRPr="00207FF6" w14:paraId="0C0441CB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10F51E04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68D418B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Protokoły odbioru technicznego (uzgodniony przez strony i zatwierdzony)</w:t>
            </w:r>
          </w:p>
        </w:tc>
        <w:tc>
          <w:tcPr>
            <w:tcW w:w="1134" w:type="dxa"/>
            <w:vAlign w:val="center"/>
          </w:tcPr>
          <w:p w14:paraId="14182CEB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</w:tcPr>
          <w:p w14:paraId="7E7FE86B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  <w:tr w:rsidR="00812A30" w:rsidRPr="00207FF6" w14:paraId="3F23D043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1A5CB209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7126B9F7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Protokół odbioru końcowego</w:t>
            </w:r>
          </w:p>
          <w:p w14:paraId="75B9297F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( uzgodniony przez strony i zatwierdzony)</w:t>
            </w:r>
          </w:p>
        </w:tc>
        <w:tc>
          <w:tcPr>
            <w:tcW w:w="1134" w:type="dxa"/>
            <w:vAlign w:val="center"/>
          </w:tcPr>
          <w:p w14:paraId="5B79D536" w14:textId="7F2E576D" w:rsidR="00812A30" w:rsidRPr="00207FF6" w:rsidRDefault="00FC26BA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</w:tcPr>
          <w:p w14:paraId="6BF55DFE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  <w:tr w:rsidR="00812A30" w:rsidRPr="00207FF6" w14:paraId="270BBD76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5BF95EE6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8BA7F1D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Protokół odbioru pogwarancyjnego</w:t>
            </w:r>
          </w:p>
        </w:tc>
        <w:tc>
          <w:tcPr>
            <w:tcW w:w="1134" w:type="dxa"/>
            <w:vAlign w:val="center"/>
          </w:tcPr>
          <w:p w14:paraId="75AB420A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</w:tcPr>
          <w:p w14:paraId="461176EA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</w:tbl>
    <w:p w14:paraId="0870122A" w14:textId="77777777" w:rsidR="00812A30" w:rsidRPr="00207FF6" w:rsidRDefault="00812A30" w:rsidP="00812A30">
      <w:pPr>
        <w:pStyle w:val="Akapitzlist"/>
        <w:suppressAutoHyphens/>
        <w:spacing w:before="120" w:after="0"/>
        <w:ind w:left="360"/>
        <w:jc w:val="both"/>
        <w:rPr>
          <w:rFonts w:ascii="Franklin Gothic Book" w:hAnsi="Franklin Gothic Book" w:cstheme="minorHAnsi"/>
          <w:color w:val="000000" w:themeColor="text1"/>
          <w:u w:val="single"/>
        </w:rPr>
      </w:pPr>
      <w:bookmarkStart w:id="25" w:name="_Toc490807360"/>
    </w:p>
    <w:p w14:paraId="4E7594DF" w14:textId="77777777" w:rsidR="00812A30" w:rsidRPr="00207FF6" w:rsidRDefault="00812A30" w:rsidP="005C63A3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  <w:u w:val="single"/>
        </w:rPr>
      </w:pPr>
      <w:r w:rsidRPr="00207FF6">
        <w:rPr>
          <w:rFonts w:ascii="Franklin Gothic Book" w:hAnsi="Franklin Gothic Book" w:cstheme="minorHAnsi"/>
          <w:color w:val="000000" w:themeColor="text1"/>
          <w:u w:val="single"/>
        </w:rPr>
        <w:t>REGULACJE PRAWNE,P</w:t>
      </w:r>
      <w:bookmarkEnd w:id="25"/>
      <w:r w:rsidRPr="00207FF6">
        <w:rPr>
          <w:rFonts w:ascii="Franklin Gothic Book" w:hAnsi="Franklin Gothic Book" w:cstheme="minorHAnsi"/>
          <w:color w:val="000000" w:themeColor="text1"/>
          <w:u w:val="single"/>
        </w:rPr>
        <w:t>RZEPISY I NORMY</w:t>
      </w:r>
    </w:p>
    <w:p w14:paraId="0FDD1105" w14:textId="77777777" w:rsidR="00812A30" w:rsidRPr="00207FF6" w:rsidRDefault="00812A30" w:rsidP="00812A30">
      <w:pPr>
        <w:pStyle w:val="Akapitzlist"/>
        <w:numPr>
          <w:ilvl w:val="0"/>
          <w:numId w:val="16"/>
        </w:numPr>
        <w:spacing w:after="160" w:line="259" w:lineRule="auto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Wykonawca będzie przestrzegał polskich przepisów prawnych łącznie z instrukcjami i przepisami wewnętrznych Zamawiającego takich jak dotyczące przepisów przeciwpożarowych i ubezpieczeniowych.</w:t>
      </w:r>
    </w:p>
    <w:p w14:paraId="2EE2B6C6" w14:textId="77777777" w:rsidR="00812A30" w:rsidRPr="00207FF6" w:rsidRDefault="00812A30" w:rsidP="00812A30">
      <w:pPr>
        <w:pStyle w:val="Akapitzlist"/>
        <w:numPr>
          <w:ilvl w:val="0"/>
          <w:numId w:val="16"/>
        </w:numPr>
        <w:spacing w:after="160" w:line="259" w:lineRule="auto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Wykonawca ponosi koszty dokumentów, które należy zapewnić dla uzyskania zgodności z regulacjami prawnymi, normami i przepisami (łącznie z przepisami BHP).</w:t>
      </w:r>
    </w:p>
    <w:p w14:paraId="4A8A881F" w14:textId="77777777" w:rsidR="00812A30" w:rsidRPr="00207FF6" w:rsidRDefault="00812A30" w:rsidP="00812A30">
      <w:pPr>
        <w:pStyle w:val="Akapitzlist"/>
        <w:numPr>
          <w:ilvl w:val="0"/>
          <w:numId w:val="16"/>
        </w:numPr>
        <w:spacing w:after="160" w:line="259" w:lineRule="auto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Obok wymagań technicznych, należy przestrzegać regulacji prawnych, przepisów i norm, które wynikają z ostatnich wydań dzienników ustaw i dzienników urzędowych.</w:t>
      </w:r>
    </w:p>
    <w:p w14:paraId="3F94DDF6" w14:textId="77777777" w:rsidR="00812A30" w:rsidRPr="00207FF6" w:rsidRDefault="00812A30" w:rsidP="00812A30">
      <w:pPr>
        <w:pStyle w:val="Akapitzlist"/>
        <w:spacing w:after="160" w:line="259" w:lineRule="auto"/>
        <w:ind w:left="1283"/>
        <w:jc w:val="both"/>
        <w:rPr>
          <w:rFonts w:ascii="Franklin Gothic Book" w:hAnsi="Franklin Gothic Book" w:cstheme="minorHAnsi"/>
          <w:color w:val="000000" w:themeColor="text1"/>
        </w:rPr>
      </w:pPr>
    </w:p>
    <w:bookmarkEnd w:id="18"/>
    <w:bookmarkEnd w:id="19"/>
    <w:bookmarkEnd w:id="20"/>
    <w:bookmarkEnd w:id="21"/>
    <w:bookmarkEnd w:id="22"/>
    <w:bookmarkEnd w:id="23"/>
    <w:bookmarkEnd w:id="24"/>
    <w:p w14:paraId="4D13F1E5" w14:textId="77777777" w:rsidR="00812A30" w:rsidRPr="00207FF6" w:rsidRDefault="00812A30" w:rsidP="005C63A3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REFERENCJE</w:t>
      </w:r>
    </w:p>
    <w:p w14:paraId="1133BBA1" w14:textId="50F90754" w:rsidR="00812A30" w:rsidRPr="00207FF6" w:rsidRDefault="00812A30" w:rsidP="005C63A3">
      <w:pPr>
        <w:pStyle w:val="Akapitzlist"/>
        <w:widowControl w:val="0"/>
        <w:numPr>
          <w:ilvl w:val="3"/>
          <w:numId w:val="29"/>
        </w:numPr>
        <w:autoSpaceDE w:val="0"/>
        <w:autoSpaceDN w:val="0"/>
        <w:adjustRightInd w:val="0"/>
        <w:spacing w:line="300" w:lineRule="auto"/>
        <w:ind w:left="1134" w:hanging="567"/>
        <w:jc w:val="both"/>
        <w:textAlignment w:val="baseline"/>
        <w:rPr>
          <w:rFonts w:ascii="Franklin Gothic Book" w:eastAsia="Tahoma,Bold" w:hAnsi="Franklin Gothic Book" w:cstheme="minorHAnsi"/>
          <w:bCs/>
          <w:color w:val="000000" w:themeColor="text1"/>
        </w:rPr>
      </w:pPr>
      <w:r w:rsidRPr="00207FF6">
        <w:rPr>
          <w:rFonts w:ascii="Franklin Gothic Book" w:eastAsia="Tahoma,Bold" w:hAnsi="Franklin Gothic Book" w:cstheme="minorHAnsi"/>
          <w:bCs/>
          <w:color w:val="000000" w:themeColor="text1"/>
        </w:rPr>
        <w:t>Referencje dla wykonanych usług o profilu zbliżonym do usług będ</w:t>
      </w:r>
      <w:r w:rsidR="00207FF6">
        <w:rPr>
          <w:rFonts w:ascii="Franklin Gothic Book" w:eastAsia="Tahoma,Bold" w:hAnsi="Franklin Gothic Book" w:cstheme="minorHAnsi"/>
          <w:bCs/>
          <w:color w:val="000000" w:themeColor="text1"/>
        </w:rPr>
        <w:t xml:space="preserve">ących przedmiotem przetargu (w </w:t>
      </w:r>
      <w:r w:rsidRPr="00207FF6">
        <w:rPr>
          <w:rFonts w:ascii="Franklin Gothic Book" w:eastAsia="Tahoma,Bold" w:hAnsi="Franklin Gothic Book" w:cstheme="minorHAnsi"/>
          <w:bCs/>
          <w:color w:val="000000" w:themeColor="text1"/>
        </w:rPr>
        <w:t xml:space="preserve"> czynnych  obiektach  przemysłowych), potwierdzające posiadanie przez oferenta co najmniej 5-letniego doświadczenia, poświadczone co najmniej 3 listami referencyjnymi, (które zawierają kwoty z umów) dla realizowanych usług o wartości łącznej nie niższej niż  1.200.000 zł netto</w:t>
      </w:r>
      <w:r w:rsidRPr="00207FF6">
        <w:rPr>
          <w:rFonts w:ascii="Franklin Gothic Book" w:hAnsi="Franklin Gothic Book" w:cstheme="minorHAnsi"/>
          <w:color w:val="000000" w:themeColor="text1"/>
        </w:rPr>
        <w:t>.</w:t>
      </w:r>
    </w:p>
    <w:p w14:paraId="08B1D660" w14:textId="77777777" w:rsidR="00812A30" w:rsidRPr="00207FF6" w:rsidRDefault="00812A30" w:rsidP="005C63A3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WIZJA  LOKALNA </w:t>
      </w:r>
    </w:p>
    <w:p w14:paraId="2979CDE9" w14:textId="390D0BC5" w:rsidR="00812A30" w:rsidRPr="00207FF6" w:rsidRDefault="00812A30" w:rsidP="005C63A3">
      <w:pPr>
        <w:pStyle w:val="Akapitzlist"/>
        <w:widowControl w:val="0"/>
        <w:numPr>
          <w:ilvl w:val="0"/>
          <w:numId w:val="28"/>
        </w:numPr>
        <w:tabs>
          <w:tab w:val="num" w:pos="993"/>
        </w:tabs>
        <w:autoSpaceDE w:val="0"/>
        <w:autoSpaceDN w:val="0"/>
        <w:adjustRightInd w:val="0"/>
        <w:spacing w:line="300" w:lineRule="auto"/>
        <w:ind w:left="993" w:hanging="426"/>
        <w:textAlignment w:val="baseline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Zamawiający  przewiduje  wizję  lokalną  w  miejscu  planowanych robót w dniu  </w:t>
      </w:r>
      <w:r w:rsidR="00EC61AF">
        <w:rPr>
          <w:rFonts w:ascii="Franklin Gothic Book" w:hAnsi="Franklin Gothic Book" w:cstheme="minorHAnsi"/>
          <w:color w:val="000000" w:themeColor="text1"/>
        </w:rPr>
        <w:t xml:space="preserve">26.02.2019 </w:t>
      </w:r>
      <w:r w:rsidR="0093744F" w:rsidRPr="0093744F">
        <w:rPr>
          <w:rFonts w:ascii="Franklin Gothic Book" w:hAnsi="Franklin Gothic Book" w:cstheme="minorHAnsi"/>
          <w:b/>
          <w:color w:val="000000" w:themeColor="text1"/>
        </w:rPr>
        <w:t>r</w:t>
      </w:r>
      <w:r w:rsidR="0093744F">
        <w:rPr>
          <w:rFonts w:ascii="Franklin Gothic Book" w:hAnsi="Franklin Gothic Book" w:cstheme="minorHAnsi"/>
          <w:color w:val="000000" w:themeColor="text1"/>
        </w:rPr>
        <w:t>.</w:t>
      </w:r>
      <w:r w:rsidRPr="00207FF6">
        <w:rPr>
          <w:rFonts w:ascii="Franklin Gothic Book" w:hAnsi="Franklin Gothic Book" w:cstheme="minorHAnsi"/>
          <w:color w:val="000000" w:themeColor="text1"/>
        </w:rPr>
        <w:t xml:space="preserve"> o  godz. </w:t>
      </w:r>
      <w:r w:rsidR="00EC61AF">
        <w:rPr>
          <w:rFonts w:ascii="Franklin Gothic Book" w:hAnsi="Franklin Gothic Book" w:cstheme="minorHAnsi"/>
          <w:color w:val="000000" w:themeColor="text1"/>
        </w:rPr>
        <w:t>10.45</w:t>
      </w:r>
      <w:bookmarkStart w:id="26" w:name="_GoBack"/>
      <w:bookmarkEnd w:id="26"/>
      <w:r w:rsidRPr="00207FF6">
        <w:rPr>
          <w:rFonts w:ascii="Franklin Gothic Book" w:hAnsi="Franklin Gothic Book" w:cstheme="minorHAnsi"/>
          <w:color w:val="000000" w:themeColor="text1"/>
        </w:rPr>
        <w:t xml:space="preserve">  miejsce spotkania: </w:t>
      </w:r>
      <w:r w:rsidRPr="0093744F">
        <w:rPr>
          <w:rFonts w:ascii="Franklin Gothic Book" w:hAnsi="Franklin Gothic Book" w:cstheme="minorHAnsi"/>
          <w:b/>
          <w:color w:val="000000" w:themeColor="text1"/>
        </w:rPr>
        <w:t>Brama nr 1 Enea Połaniec S.A.</w:t>
      </w:r>
      <w:r w:rsidRPr="00207FF6">
        <w:rPr>
          <w:rFonts w:ascii="Franklin Gothic Book" w:hAnsi="Franklin Gothic Book" w:cstheme="minorHAnsi"/>
          <w:color w:val="000000" w:themeColor="text1"/>
        </w:rPr>
        <w:t xml:space="preserve"> </w:t>
      </w:r>
    </w:p>
    <w:p w14:paraId="40DD1D7D" w14:textId="77777777" w:rsidR="00812A30" w:rsidRPr="00207FF6" w:rsidRDefault="00812A30" w:rsidP="005C63A3">
      <w:pPr>
        <w:pStyle w:val="Akapitzlist"/>
        <w:widowControl w:val="0"/>
        <w:numPr>
          <w:ilvl w:val="0"/>
          <w:numId w:val="28"/>
        </w:numPr>
        <w:tabs>
          <w:tab w:val="num" w:pos="993"/>
        </w:tabs>
        <w:autoSpaceDE w:val="0"/>
        <w:autoSpaceDN w:val="0"/>
        <w:adjustRightInd w:val="0"/>
        <w:spacing w:line="300" w:lineRule="auto"/>
        <w:ind w:left="993" w:hanging="426"/>
        <w:textAlignment w:val="baseline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Warunkiem koniecznym do złożenia oferty jest zapoznanie się z lokalizacją robót/usług oraz zakresem i złożenie potwierdzenia dokonania wizji lokalnej. </w:t>
      </w:r>
    </w:p>
    <w:p w14:paraId="7DC126F0" w14:textId="77777777" w:rsidR="00812A30" w:rsidRPr="00207FF6" w:rsidRDefault="00812A30" w:rsidP="005C63A3">
      <w:pPr>
        <w:pStyle w:val="Akapitzlist"/>
        <w:numPr>
          <w:ilvl w:val="0"/>
          <w:numId w:val="28"/>
        </w:numPr>
        <w:spacing w:after="160" w:line="256" w:lineRule="auto"/>
        <w:rPr>
          <w:rFonts w:ascii="Franklin Gothic Book" w:hAnsi="Franklin Gothic Book" w:cstheme="minorHAnsi"/>
          <w:color w:val="000000"/>
        </w:rPr>
      </w:pPr>
      <w:r w:rsidRPr="00207FF6">
        <w:rPr>
          <w:rFonts w:ascii="Franklin Gothic Book" w:hAnsi="Franklin Gothic Book" w:cstheme="minorHAnsi"/>
          <w:color w:val="000000"/>
        </w:rPr>
        <w:lastRenderedPageBreak/>
        <w:t>Do złożenia ofert uprawnieni są jedynie Wykonawcy, którzy odbyli wizję lokalną mającą na celu zapoznanie potencjalnych Wykonawców z ogólną topografią Elektrowni, warunkami wykonania prac i specyfiką urządzeń. Wizja lokalna zakończona zostanie podpisaniem przez Wykonawcę oświadczenia potwierdzającego powyższe.</w:t>
      </w:r>
    </w:p>
    <w:p w14:paraId="75FFBFEB" w14:textId="77777777" w:rsidR="00812A30" w:rsidRPr="00207FF6" w:rsidRDefault="00812A30" w:rsidP="005C63A3">
      <w:pPr>
        <w:pStyle w:val="Akapitzlist"/>
        <w:numPr>
          <w:ilvl w:val="0"/>
          <w:numId w:val="28"/>
        </w:numPr>
        <w:spacing w:after="160" w:line="256" w:lineRule="auto"/>
        <w:rPr>
          <w:rFonts w:ascii="Franklin Gothic Book" w:hAnsi="Franklin Gothic Book" w:cstheme="minorHAnsi"/>
          <w:color w:val="000000"/>
        </w:rPr>
      </w:pPr>
      <w:r w:rsidRPr="00207FF6">
        <w:rPr>
          <w:rFonts w:ascii="Franklin Gothic Book" w:hAnsi="Franklin Gothic Book" w:cstheme="minorHAnsi"/>
          <w:color w:val="000000"/>
        </w:rPr>
        <w:t>Wykonawcy zamierzający uczestniczyć w wizji lokalnej, powinni:</w:t>
      </w:r>
    </w:p>
    <w:p w14:paraId="6F728897" w14:textId="77777777" w:rsidR="00812A30" w:rsidRPr="00207FF6" w:rsidRDefault="00812A30" w:rsidP="00812A30">
      <w:pPr>
        <w:spacing w:after="160" w:line="256" w:lineRule="auto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/>
          <w:sz w:val="22"/>
          <w:szCs w:val="22"/>
        </w:rPr>
        <w:t>- przybyć odpowiednio wcześniej w celu uzyskania przepustek i odbycia wstępnego szkolenia BHP (czas trwania około 2 godzin) umożliwiającego wejście na teren Enea Połaniec S.A.;</w:t>
      </w:r>
    </w:p>
    <w:p w14:paraId="17EEEA31" w14:textId="77777777" w:rsidR="00812A30" w:rsidRPr="00207FF6" w:rsidRDefault="00812A30" w:rsidP="00812A30">
      <w:pPr>
        <w:spacing w:after="160" w:line="256" w:lineRule="auto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/>
          <w:sz w:val="22"/>
          <w:szCs w:val="22"/>
        </w:rPr>
        <w:t>- zabrać ze sobą odzież ochronną i sprzęt ochrony osobistej (kask z ochronnikami słuchu, okulary ochronne, maseczki chroniące przed pyłem) umożliwiającej wejście na obiekty produkcyjne Enea Połaniec S.A.;</w:t>
      </w:r>
    </w:p>
    <w:p w14:paraId="439B0B7A" w14:textId="77777777" w:rsidR="00812A30" w:rsidRPr="00207FF6" w:rsidRDefault="00812A30" w:rsidP="00812A30">
      <w:pPr>
        <w:spacing w:after="160" w:line="256" w:lineRule="auto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/>
          <w:sz w:val="22"/>
          <w:szCs w:val="22"/>
        </w:rPr>
        <w:t>- podać imiona i nazwiska przedstawicieli Wykonawcy (minimum dwa dni przed przyjazdem) biorących udział w wizji celem uzgodnienia wejścia na teren elektrowni,</w:t>
      </w:r>
    </w:p>
    <w:p w14:paraId="2E143192" w14:textId="77777777" w:rsidR="00812A30" w:rsidRPr="00207FF6" w:rsidRDefault="00812A30" w:rsidP="00812A30">
      <w:pPr>
        <w:spacing w:after="160" w:line="256" w:lineRule="auto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/>
          <w:sz w:val="22"/>
          <w:szCs w:val="22"/>
        </w:rPr>
        <w:t>- wypełnić formularze (</w:t>
      </w:r>
      <w:r w:rsidRPr="00207FF6">
        <w:rPr>
          <w:rFonts w:ascii="Franklin Gothic Book" w:hAnsi="Franklin Gothic Book" w:cstheme="minorHAnsi"/>
          <w:color w:val="003366"/>
          <w:sz w:val="22"/>
          <w:szCs w:val="22"/>
        </w:rPr>
        <w:t>Z-1_A/Dokument związany nr 4 do I/DB/B/20/2013</w:t>
      </w:r>
      <w:r w:rsidRPr="00207FF6">
        <w:rPr>
          <w:rFonts w:ascii="Franklin Gothic Book" w:hAnsi="Franklin Gothic Book" w:cstheme="minorHAnsi"/>
          <w:color w:val="000000"/>
          <w:sz w:val="22"/>
          <w:szCs w:val="22"/>
        </w:rPr>
        <w:t xml:space="preserve">) z </w:t>
      </w:r>
      <w:hyperlink r:id="rId15" w:history="1">
        <w:hyperlink r:id="rId16" w:history="1">
          <w:r w:rsidRPr="00207FF6">
            <w:rPr>
              <w:rStyle w:val="Hipercze"/>
              <w:rFonts w:ascii="Franklin Gothic Book" w:hAnsi="Franklin Gothic Book" w:cstheme="minorHAnsi"/>
              <w:color w:val="000000"/>
              <w:sz w:val="22"/>
              <w:szCs w:val="22"/>
            </w:rPr>
            <w:t>Instrukcji</w:t>
          </w:r>
        </w:hyperlink>
        <w:r w:rsidRPr="00207FF6">
          <w:rPr>
            <w:rStyle w:val="Hipercze"/>
            <w:rFonts w:ascii="Franklin Gothic Book" w:hAnsi="Franklin Gothic Book" w:cstheme="minorHAnsi"/>
            <w:color w:val="000000"/>
            <w:sz w:val="22"/>
            <w:szCs w:val="22"/>
          </w:rPr>
          <w:t xml:space="preserve"> Organizacji Bezpiecznej Pracy w Enea Połaniec S.A.</w:t>
        </w:r>
      </w:hyperlink>
      <w:r w:rsidRPr="00207FF6">
        <w:rPr>
          <w:rFonts w:ascii="Franklin Gothic Book" w:hAnsi="Franklin Gothic Book" w:cstheme="minorHAnsi"/>
          <w:color w:val="000000"/>
          <w:sz w:val="22"/>
          <w:szCs w:val="22"/>
        </w:rPr>
        <w:t xml:space="preserve"> 9_IOBP_Dokument związany nr 4) i przesłać je z minimum 2 dniowym wyprzedzeniem w celu ustalenia godziny szkolenia.</w:t>
      </w:r>
    </w:p>
    <w:p w14:paraId="57BE773E" w14:textId="77777777" w:rsidR="00812A30" w:rsidRPr="00207FF6" w:rsidRDefault="00812A30" w:rsidP="00812A30">
      <w:pPr>
        <w:pStyle w:val="Akapitzlist"/>
        <w:widowControl w:val="0"/>
        <w:tabs>
          <w:tab w:val="num" w:pos="993"/>
        </w:tabs>
        <w:autoSpaceDE w:val="0"/>
        <w:autoSpaceDN w:val="0"/>
        <w:adjustRightInd w:val="0"/>
        <w:spacing w:line="300" w:lineRule="auto"/>
        <w:ind w:left="993"/>
        <w:textAlignment w:val="baseline"/>
        <w:rPr>
          <w:rFonts w:ascii="Franklin Gothic Book" w:hAnsi="Franklin Gothic Book" w:cstheme="minorHAnsi"/>
          <w:color w:val="000000" w:themeColor="text1"/>
        </w:rPr>
      </w:pPr>
    </w:p>
    <w:p w14:paraId="40F1711F" w14:textId="77777777" w:rsidR="00812A30" w:rsidRPr="00207FF6" w:rsidRDefault="00812A30" w:rsidP="005C63A3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Załączniki do SIWZ:</w:t>
      </w:r>
    </w:p>
    <w:p w14:paraId="098D85CF" w14:textId="77777777" w:rsidR="00812A30" w:rsidRPr="00207FF6" w:rsidRDefault="00812A30" w:rsidP="00812A30">
      <w:pPr>
        <w:pStyle w:val="Akapitzlist"/>
        <w:widowControl w:val="0"/>
        <w:numPr>
          <w:ilvl w:val="0"/>
          <w:numId w:val="17"/>
        </w:numPr>
        <w:tabs>
          <w:tab w:val="clear" w:pos="2880"/>
        </w:tabs>
        <w:autoSpaceDE w:val="0"/>
        <w:autoSpaceDN w:val="0"/>
        <w:adjustRightInd w:val="0"/>
        <w:spacing w:line="300" w:lineRule="auto"/>
        <w:ind w:left="851" w:hanging="425"/>
        <w:jc w:val="both"/>
        <w:textAlignment w:val="baseline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Załącznik nr 1 do SIWZ - Mapa terenu Elektrowni</w:t>
      </w:r>
    </w:p>
    <w:p w14:paraId="15531DFC" w14:textId="77777777" w:rsidR="00812A30" w:rsidRPr="00207FF6" w:rsidRDefault="00812A30" w:rsidP="00812A30">
      <w:pPr>
        <w:pStyle w:val="Akapitzlist"/>
        <w:widowControl w:val="0"/>
        <w:numPr>
          <w:ilvl w:val="0"/>
          <w:numId w:val="17"/>
        </w:numPr>
        <w:tabs>
          <w:tab w:val="clear" w:pos="2880"/>
        </w:tabs>
        <w:autoSpaceDE w:val="0"/>
        <w:autoSpaceDN w:val="0"/>
        <w:adjustRightInd w:val="0"/>
        <w:spacing w:line="300" w:lineRule="auto"/>
        <w:ind w:left="851" w:hanging="425"/>
        <w:jc w:val="both"/>
        <w:textAlignment w:val="baseline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Załącznik nr 2 do SIWZ     </w:t>
      </w:r>
      <w:r w:rsidRPr="00207FF6">
        <w:rPr>
          <w:rFonts w:ascii="Franklin Gothic Book" w:hAnsi="Franklin Gothic Book" w:cstheme="minorHAnsi"/>
        </w:rPr>
        <w:t>Lokalizacja przewodów linii WN w stosunku do komina.</w:t>
      </w:r>
    </w:p>
    <w:p w14:paraId="37C8F714" w14:textId="4938D312" w:rsidR="00812A30" w:rsidRPr="00A55FE3" w:rsidRDefault="00812A30" w:rsidP="00A55FE3">
      <w:pPr>
        <w:suppressAutoHyphens/>
        <w:spacing w:before="120"/>
        <w:jc w:val="both"/>
        <w:rPr>
          <w:rFonts w:ascii="Franklin Gothic Book" w:hAnsi="Franklin Gothic Book" w:cstheme="minorHAnsi"/>
          <w:color w:val="000000" w:themeColor="text1"/>
        </w:rPr>
      </w:pPr>
    </w:p>
    <w:p w14:paraId="33BB7AEE" w14:textId="77777777" w:rsidR="00812A30" w:rsidRPr="00207FF6" w:rsidRDefault="00812A30" w:rsidP="005C63A3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  <w:u w:val="single"/>
        </w:rPr>
      </w:pPr>
      <w:r w:rsidRPr="00207FF6">
        <w:rPr>
          <w:rFonts w:ascii="Franklin Gothic Book" w:hAnsi="Franklin Gothic Book" w:cstheme="minorHAnsi"/>
          <w:b/>
          <w:bCs/>
          <w:color w:val="000000" w:themeColor="text1"/>
        </w:rPr>
        <w:t xml:space="preserve">Dokumenty </w:t>
      </w:r>
      <w:r w:rsidRPr="00207FF6">
        <w:rPr>
          <w:rFonts w:ascii="Franklin Gothic Book" w:hAnsi="Franklin Gothic Book" w:cstheme="minorHAnsi"/>
          <w:color w:val="000000" w:themeColor="text1"/>
          <w:u w:val="single"/>
        </w:rPr>
        <w:t>właściwe dla ENEA POŁANIEC S.A</w:t>
      </w:r>
    </w:p>
    <w:p w14:paraId="3A67CCEF" w14:textId="77777777" w:rsidR="00812A30" w:rsidRPr="00207FF6" w:rsidRDefault="00812A30" w:rsidP="005C63A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Ogólne Warunki Zakupu Usług</w:t>
      </w:r>
    </w:p>
    <w:p w14:paraId="3B2DC9D0" w14:textId="77777777" w:rsidR="00812A30" w:rsidRPr="00207FF6" w:rsidRDefault="00812A30" w:rsidP="005C63A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Instrukcja Ochrony Przeciwpożarowej</w:t>
      </w:r>
    </w:p>
    <w:p w14:paraId="66A3F3FF" w14:textId="77777777" w:rsidR="00812A30" w:rsidRPr="00207FF6" w:rsidRDefault="00812A30" w:rsidP="005C63A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Instrukcja Organizacji Bezpiecznej Pracy</w:t>
      </w:r>
    </w:p>
    <w:p w14:paraId="3AD469C2" w14:textId="77777777" w:rsidR="00812A30" w:rsidRPr="00207FF6" w:rsidRDefault="00812A30" w:rsidP="005C63A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Instrukcja Postepowania w Razie Wypadków i Nagłych </w:t>
      </w:r>
      <w:proofErr w:type="spellStart"/>
      <w:r w:rsidRPr="00207FF6">
        <w:rPr>
          <w:rFonts w:ascii="Franklin Gothic Book" w:hAnsi="Franklin Gothic Book" w:cstheme="minorHAnsi"/>
          <w:color w:val="000000" w:themeColor="text1"/>
        </w:rPr>
        <w:t>Zachorowań</w:t>
      </w:r>
      <w:proofErr w:type="spellEnd"/>
    </w:p>
    <w:p w14:paraId="01EA1571" w14:textId="77777777" w:rsidR="00812A30" w:rsidRPr="00207FF6" w:rsidRDefault="00812A30" w:rsidP="005C63A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Instrukcja Postępowania z Odpadami</w:t>
      </w:r>
    </w:p>
    <w:p w14:paraId="0C453AFD" w14:textId="77777777" w:rsidR="00812A30" w:rsidRPr="00207FF6" w:rsidRDefault="00812A30" w:rsidP="005C63A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Instrukcja </w:t>
      </w:r>
      <w:proofErr w:type="spellStart"/>
      <w:r w:rsidRPr="00207FF6">
        <w:rPr>
          <w:rFonts w:ascii="Franklin Gothic Book" w:hAnsi="Franklin Gothic Book" w:cstheme="minorHAnsi"/>
          <w:color w:val="000000" w:themeColor="text1"/>
        </w:rPr>
        <w:t>Przepustkowa</w:t>
      </w:r>
      <w:proofErr w:type="spellEnd"/>
      <w:r w:rsidRPr="00207FF6">
        <w:rPr>
          <w:rFonts w:ascii="Franklin Gothic Book" w:hAnsi="Franklin Gothic Book" w:cstheme="minorHAnsi"/>
          <w:color w:val="000000" w:themeColor="text1"/>
        </w:rPr>
        <w:t xml:space="preserve"> dla Ruchu materiałowego</w:t>
      </w:r>
    </w:p>
    <w:p w14:paraId="56F4B276" w14:textId="77777777" w:rsidR="00812A30" w:rsidRPr="00207FF6" w:rsidRDefault="00812A30" w:rsidP="005C63A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Instrukcja Postępowania dla Ruchu Osobowego i Pojazdów</w:t>
      </w:r>
    </w:p>
    <w:p w14:paraId="046F2C55" w14:textId="77777777" w:rsidR="00812A30" w:rsidRPr="00207FF6" w:rsidRDefault="00812A30" w:rsidP="005C63A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Instrukcja w Sprawie Zakazu Palenia Tytoniu</w:t>
      </w:r>
    </w:p>
    <w:p w14:paraId="38046A68" w14:textId="77777777" w:rsidR="00812A30" w:rsidRPr="00207FF6" w:rsidRDefault="00812A30" w:rsidP="005C63A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Załącznik do Instrukcji Organizacji Bezpiecznej Pracy-dokument związany nr 4</w:t>
      </w:r>
    </w:p>
    <w:p w14:paraId="1C72F418" w14:textId="77777777" w:rsidR="00812A30" w:rsidRPr="00207FF6" w:rsidRDefault="00812A30" w:rsidP="005C63A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 Zmiana adresu dostarczania dokumentów zobowiązaniowych</w:t>
      </w:r>
    </w:p>
    <w:p w14:paraId="010B0E2C" w14:textId="77777777" w:rsidR="00812A30" w:rsidRPr="00207FF6" w:rsidRDefault="00812A30" w:rsidP="00812A30">
      <w:pPr>
        <w:pStyle w:val="NormalnyWeb"/>
        <w:shd w:val="clear" w:color="auto" w:fill="FFFFFF"/>
        <w:spacing w:before="0" w:beforeAutospacing="0"/>
        <w:rPr>
          <w:rFonts w:ascii="Franklin Gothic Book" w:hAnsi="Franklin Gothic Book" w:cstheme="minorHAnsi"/>
          <w:color w:val="000000" w:themeColor="text1"/>
          <w:sz w:val="22"/>
          <w:szCs w:val="22"/>
          <w:u w:val="single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  <w:lang w:val="pl-PL"/>
        </w:rPr>
        <w:t>D</w:t>
      </w: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 xml:space="preserve">ostępne na stronie internetowej Enea Połaniec S.A. pod </w:t>
      </w:r>
      <w:r w:rsidR="0016602D">
        <w:rPr>
          <w:rStyle w:val="Hipercze"/>
          <w:rFonts w:ascii="Franklin Gothic Book" w:hAnsi="Franklin Gothic Book" w:cstheme="minorHAnsi"/>
          <w:color w:val="000000" w:themeColor="text1"/>
          <w:sz w:val="22"/>
          <w:szCs w:val="22"/>
        </w:rPr>
        <w:fldChar w:fldCharType="begin"/>
      </w:r>
      <w:r w:rsidR="0016602D">
        <w:rPr>
          <w:rStyle w:val="Hipercze"/>
          <w:rFonts w:ascii="Franklin Gothic Book" w:hAnsi="Franklin Gothic Book" w:cstheme="minorHAnsi"/>
          <w:color w:val="000000" w:themeColor="text1"/>
          <w:sz w:val="22"/>
          <w:szCs w:val="22"/>
        </w:rPr>
        <w:instrText xml:space="preserve"> HYPERLINK "https://www.enea.pl/pl/grupaenea/o-grupie/spolki-grupy-enea/polaniec/zamowienia/dokumenty" </w:instrText>
      </w:r>
      <w:r w:rsidR="0016602D">
        <w:rPr>
          <w:rStyle w:val="Hipercze"/>
          <w:rFonts w:ascii="Franklin Gothic Book" w:hAnsi="Franklin Gothic Book" w:cstheme="minorHAnsi"/>
          <w:color w:val="000000" w:themeColor="text1"/>
          <w:sz w:val="22"/>
          <w:szCs w:val="22"/>
        </w:rPr>
        <w:fldChar w:fldCharType="separate"/>
      </w:r>
      <w:r w:rsidRPr="00207FF6">
        <w:rPr>
          <w:rStyle w:val="Hipercze"/>
          <w:rFonts w:ascii="Franklin Gothic Book" w:hAnsi="Franklin Gothic Book" w:cstheme="minorHAnsi"/>
          <w:color w:val="000000" w:themeColor="text1"/>
          <w:sz w:val="22"/>
          <w:szCs w:val="22"/>
        </w:rPr>
        <w:t>https://www.enea.pl/pl/grupaenea/o-grupie/spolki-grupy-enea/polaniec/zamowienia/dokumenty</w:t>
      </w:r>
      <w:r w:rsidR="0016602D">
        <w:rPr>
          <w:rStyle w:val="Hipercze"/>
          <w:rFonts w:ascii="Franklin Gothic Book" w:hAnsi="Franklin Gothic Book" w:cstheme="minorHAnsi"/>
          <w:color w:val="000000" w:themeColor="text1"/>
          <w:sz w:val="22"/>
          <w:szCs w:val="22"/>
        </w:rPr>
        <w:fldChar w:fldCharType="end"/>
      </w: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.</w:t>
      </w:r>
    </w:p>
    <w:p w14:paraId="202B4C1C" w14:textId="77777777" w:rsidR="00812A30" w:rsidRPr="00207FF6" w:rsidRDefault="00812A30" w:rsidP="00812A30">
      <w:pPr>
        <w:pStyle w:val="NormalnyWeb"/>
        <w:shd w:val="clear" w:color="auto" w:fill="FFFFFF"/>
        <w:spacing w:before="0" w:beforeAutospacing="0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</w:p>
    <w:p w14:paraId="38138266" w14:textId="77777777" w:rsidR="00812A30" w:rsidRPr="00207FF6" w:rsidRDefault="00812A30" w:rsidP="00812A30">
      <w:pPr>
        <w:spacing w:after="160" w:line="259" w:lineRule="auto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</w:p>
    <w:p w14:paraId="47666518" w14:textId="77777777" w:rsidR="00A43824" w:rsidRPr="005E5397" w:rsidRDefault="00A43824" w:rsidP="0091539F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  <w:lang w:val="cs-CZ"/>
        </w:rPr>
        <w:sectPr w:rsidR="00A43824" w:rsidRPr="005E5397" w:rsidSect="002C18B1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709" w:right="851" w:bottom="709" w:left="1418" w:header="709" w:footer="709" w:gutter="0"/>
          <w:cols w:space="708"/>
          <w:docGrid w:linePitch="360"/>
        </w:sectPr>
      </w:pPr>
    </w:p>
    <w:p w14:paraId="3E411B17" w14:textId="77777777" w:rsidR="00D15250" w:rsidRPr="005E5397" w:rsidRDefault="00D15250" w:rsidP="00B25DC2">
      <w:pPr>
        <w:spacing w:after="160" w:line="259" w:lineRule="auto"/>
        <w:jc w:val="right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Zał</w:t>
      </w:r>
      <w:r w:rsidR="00B25DC2"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ą</w:t>
      </w: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cznik nr </w:t>
      </w:r>
      <w:r w:rsidR="003F27B1"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1</w:t>
      </w: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do SIWZ</w:t>
      </w:r>
    </w:p>
    <w:p w14:paraId="62B9253C" w14:textId="77777777" w:rsidR="00B25DC2" w:rsidRPr="005E5397" w:rsidRDefault="00CD6407" w:rsidP="00B25DC2">
      <w:pPr>
        <w:suppressAutoHyphens/>
        <w:spacing w:before="120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Mapa terenu</w:t>
      </w:r>
      <w:r w:rsidR="00B25DC2"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Elektrowni</w:t>
      </w:r>
    </w:p>
    <w:p w14:paraId="73D64D81" w14:textId="77777777" w:rsidR="00D15250" w:rsidRPr="005E5397" w:rsidRDefault="00D15250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F683E7A" w14:textId="77777777" w:rsidR="006632A3" w:rsidRPr="005E5397" w:rsidRDefault="006632A3" w:rsidP="00CD6407">
      <w:pPr>
        <w:spacing w:after="160" w:line="259" w:lineRule="auto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  <w:sectPr w:rsidR="006632A3" w:rsidRPr="005E5397" w:rsidSect="006632A3">
          <w:pgSz w:w="16838" w:h="11906" w:orient="landscape"/>
          <w:pgMar w:top="1418" w:right="709" w:bottom="851" w:left="709" w:header="709" w:footer="709" w:gutter="0"/>
          <w:cols w:space="708"/>
          <w:docGrid w:linePitch="360"/>
        </w:sectPr>
      </w:pP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object w:dxaOrig="17865" w:dyaOrig="12630" w14:anchorId="4C355F28">
          <v:shape id="_x0000_i1026" type="#_x0000_t75" style="width:556.2pt;height:394.2pt" o:ole="">
            <v:imagedata r:id="rId23" o:title=""/>
          </v:shape>
          <o:OLEObject Type="Embed" ProgID="AcroExch.Document.DC" ShapeID="_x0000_i1026" DrawAspect="Content" ObjectID="_1612164537" r:id="rId24"/>
        </w:object>
      </w:r>
    </w:p>
    <w:p w14:paraId="35C487D2" w14:textId="77777777" w:rsidR="00E861C0" w:rsidRPr="002B10AF" w:rsidRDefault="00E861C0" w:rsidP="00E861C0">
      <w:pPr>
        <w:spacing w:after="160" w:line="259" w:lineRule="auto"/>
        <w:jc w:val="right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 xml:space="preserve">Załącznik   nr  </w:t>
      </w:r>
      <w:r>
        <w:rPr>
          <w:rFonts w:asciiTheme="minorHAnsi" w:hAnsiTheme="minorHAnsi" w:cs="Arial"/>
          <w:b/>
          <w:color w:val="000000" w:themeColor="text1"/>
          <w:sz w:val="22"/>
          <w:szCs w:val="22"/>
        </w:rPr>
        <w:t>2</w:t>
      </w:r>
      <w:r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 do   SIWZ</w:t>
      </w:r>
    </w:p>
    <w:p w14:paraId="4F9B6166" w14:textId="77777777" w:rsidR="00E861C0" w:rsidRDefault="00E861C0" w:rsidP="00E861C0">
      <w:pPr>
        <w:spacing w:after="160" w:line="259" w:lineRule="auto"/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4F28B0CD" wp14:editId="671391AB">
            <wp:extent cx="3988616" cy="5610611"/>
            <wp:effectExtent l="8255" t="0" r="127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9693" cy="561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4654B" w14:textId="77777777" w:rsidR="00E861C0" w:rsidRDefault="00E861C0" w:rsidP="00E861C0">
      <w:pPr>
        <w:spacing w:after="160" w:line="259" w:lineRule="auto"/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8F41D8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74C84E38" wp14:editId="436DB946">
            <wp:extent cx="4740287" cy="6707973"/>
            <wp:effectExtent l="6985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0011" cy="675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E9C8D" w14:textId="77777777" w:rsidR="00E861C0" w:rsidRPr="002B10AF" w:rsidRDefault="00E861C0" w:rsidP="00E861C0">
      <w:pPr>
        <w:spacing w:after="160" w:line="259" w:lineRule="auto"/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14:paraId="4C5D63A5" w14:textId="636980E1" w:rsidR="00E861C0" w:rsidRDefault="00E861C0" w:rsidP="00E861C0">
      <w:pPr>
        <w:spacing w:after="160" w:line="259" w:lineRule="auto"/>
        <w:rPr>
          <w:rFonts w:asciiTheme="minorHAnsi" w:hAnsiTheme="minorHAnsi" w:cstheme="minorHAnsi"/>
          <w:b/>
          <w:color w:val="333333"/>
          <w:sz w:val="22"/>
          <w:szCs w:val="22"/>
        </w:rPr>
      </w:pPr>
    </w:p>
    <w:p w14:paraId="6AA0B3A7" w14:textId="37BF0283" w:rsidR="00E861C0" w:rsidRPr="005E5397" w:rsidRDefault="00E861C0" w:rsidP="00E861C0">
      <w:pPr>
        <w:pStyle w:val="Akapitzlist"/>
        <w:spacing w:after="0"/>
        <w:ind w:left="0"/>
        <w:jc w:val="right"/>
        <w:rPr>
          <w:rFonts w:asciiTheme="minorHAnsi" w:hAnsiTheme="minorHAnsi" w:cstheme="minorHAnsi"/>
          <w:b/>
          <w:color w:val="000000" w:themeColor="text1"/>
        </w:rPr>
      </w:pPr>
      <w:r w:rsidRPr="005E5397">
        <w:rPr>
          <w:rFonts w:asciiTheme="minorHAnsi" w:hAnsiTheme="minorHAnsi" w:cstheme="minorHAnsi"/>
          <w:b/>
          <w:color w:val="000000" w:themeColor="text1"/>
        </w:rPr>
        <w:t xml:space="preserve">Załącznik nr </w:t>
      </w:r>
      <w:r>
        <w:rPr>
          <w:rFonts w:asciiTheme="minorHAnsi" w:hAnsiTheme="minorHAnsi" w:cstheme="minorHAnsi"/>
          <w:b/>
          <w:color w:val="000000" w:themeColor="text1"/>
        </w:rPr>
        <w:t>3</w:t>
      </w:r>
      <w:r w:rsidRPr="005E5397">
        <w:rPr>
          <w:rFonts w:asciiTheme="minorHAnsi" w:hAnsiTheme="minorHAnsi" w:cstheme="minorHAnsi"/>
          <w:b/>
          <w:color w:val="000000" w:themeColor="text1"/>
        </w:rPr>
        <w:t xml:space="preserve"> do ogłoszenia </w:t>
      </w:r>
    </w:p>
    <w:p w14:paraId="4843C31B" w14:textId="77777777" w:rsidR="00E861C0" w:rsidRDefault="00E861C0" w:rsidP="005F7561">
      <w:pPr>
        <w:spacing w:after="160" w:line="259" w:lineRule="auto"/>
        <w:jc w:val="center"/>
        <w:rPr>
          <w:rFonts w:asciiTheme="minorHAnsi" w:hAnsiTheme="minorHAnsi" w:cstheme="minorHAnsi"/>
          <w:b/>
          <w:color w:val="333333"/>
          <w:sz w:val="22"/>
          <w:szCs w:val="22"/>
        </w:rPr>
      </w:pPr>
    </w:p>
    <w:p w14:paraId="5D31CED2" w14:textId="748FB5F1" w:rsidR="005F7561" w:rsidRPr="005E5397" w:rsidRDefault="005F7561" w:rsidP="005F7561">
      <w:pPr>
        <w:spacing w:after="160" w:line="259" w:lineRule="auto"/>
        <w:jc w:val="center"/>
        <w:rPr>
          <w:rFonts w:asciiTheme="minorHAnsi" w:hAnsiTheme="minorHAnsi" w:cstheme="minorHAnsi"/>
          <w:b/>
          <w:color w:val="333333"/>
          <w:sz w:val="22"/>
          <w:szCs w:val="22"/>
        </w:rPr>
      </w:pPr>
      <w:r w:rsidRPr="005E5397">
        <w:rPr>
          <w:rFonts w:asciiTheme="minorHAnsi" w:hAnsiTheme="minorHAnsi" w:cstheme="minorHAnsi"/>
          <w:b/>
          <w:color w:val="333333"/>
          <w:sz w:val="22"/>
          <w:szCs w:val="22"/>
        </w:rPr>
        <w:t>WZÓR UMOWY</w:t>
      </w:r>
      <w:r w:rsidRPr="005E5397">
        <w:rPr>
          <w:rFonts w:asciiTheme="minorHAnsi" w:hAnsiTheme="minorHAnsi" w:cstheme="minorHAnsi"/>
          <w:b/>
          <w:bCs/>
          <w:sz w:val="22"/>
          <w:szCs w:val="22"/>
        </w:rPr>
        <w:t xml:space="preserve"> NR </w:t>
      </w:r>
      <w:r w:rsidR="00732B0E">
        <w:rPr>
          <w:rFonts w:asciiTheme="minorHAnsi" w:hAnsiTheme="minorHAnsi" w:cstheme="minorHAnsi"/>
          <w:b/>
          <w:bCs/>
          <w:sz w:val="22"/>
          <w:szCs w:val="22"/>
        </w:rPr>
        <w:t>…………………………………………………………………..</w:t>
      </w:r>
    </w:p>
    <w:p w14:paraId="5AD83BE8" w14:textId="77777777" w:rsidR="005F7561" w:rsidRPr="005E5397" w:rsidRDefault="005F7561" w:rsidP="005F7561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E5397">
        <w:rPr>
          <w:rFonts w:asciiTheme="minorHAnsi" w:hAnsiTheme="minorHAnsi" w:cstheme="minorHAnsi"/>
          <w:bCs/>
          <w:sz w:val="22"/>
          <w:szCs w:val="22"/>
        </w:rPr>
        <w:t xml:space="preserve">(zwana dalej </w:t>
      </w:r>
      <w:r w:rsidRPr="005E5397">
        <w:rPr>
          <w:rFonts w:asciiTheme="minorHAnsi" w:hAnsiTheme="minorHAnsi" w:cstheme="minorHAnsi"/>
          <w:b/>
          <w:bCs/>
          <w:sz w:val="22"/>
          <w:szCs w:val="22"/>
        </w:rPr>
        <w:t>"Umową"</w:t>
      </w:r>
      <w:r w:rsidRPr="005E5397">
        <w:rPr>
          <w:rFonts w:asciiTheme="minorHAnsi" w:hAnsiTheme="minorHAnsi" w:cstheme="minorHAnsi"/>
          <w:bCs/>
          <w:sz w:val="22"/>
          <w:szCs w:val="22"/>
        </w:rPr>
        <w:t>)</w:t>
      </w:r>
    </w:p>
    <w:p w14:paraId="347F2985" w14:textId="3BD148DE" w:rsidR="005F7561" w:rsidRPr="005E5397" w:rsidRDefault="005F7561" w:rsidP="005F7561">
      <w:pPr>
        <w:spacing w:before="120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sz w:val="22"/>
          <w:szCs w:val="22"/>
        </w:rPr>
        <w:t>zawarta w Zawadzie w dniu ……………………………… 201</w:t>
      </w:r>
      <w:r w:rsidR="00732B0E">
        <w:rPr>
          <w:rFonts w:asciiTheme="minorHAnsi" w:hAnsiTheme="minorHAnsi" w:cstheme="minorHAnsi"/>
          <w:sz w:val="22"/>
          <w:szCs w:val="22"/>
        </w:rPr>
        <w:t>9</w:t>
      </w:r>
      <w:r w:rsidRPr="005E5397">
        <w:rPr>
          <w:rFonts w:asciiTheme="minorHAnsi" w:hAnsiTheme="minorHAnsi" w:cstheme="minorHAnsi"/>
          <w:sz w:val="22"/>
          <w:szCs w:val="22"/>
        </w:rPr>
        <w:t xml:space="preserve"> roku, pomiędzy:</w:t>
      </w:r>
    </w:p>
    <w:p w14:paraId="0D689EEC" w14:textId="77777777" w:rsidR="005F7561" w:rsidRPr="005E5397" w:rsidRDefault="005F7561" w:rsidP="005F7561">
      <w:pPr>
        <w:tabs>
          <w:tab w:val="center" w:pos="4536"/>
          <w:tab w:val="right" w:pos="9072"/>
        </w:tabs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b/>
          <w:iCs/>
          <w:kern w:val="20"/>
          <w:sz w:val="22"/>
          <w:szCs w:val="22"/>
        </w:rPr>
        <w:t xml:space="preserve">Enea Połaniec </w:t>
      </w:r>
      <w:r w:rsidRPr="005E5397">
        <w:rPr>
          <w:rFonts w:asciiTheme="minorHAnsi" w:hAnsiTheme="minorHAnsi" w:cstheme="minorHAnsi"/>
          <w:b/>
          <w:sz w:val="22"/>
          <w:szCs w:val="22"/>
        </w:rPr>
        <w:t>S.A.</w:t>
      </w:r>
      <w:r w:rsidRPr="005E5397">
        <w:rPr>
          <w:rFonts w:asciiTheme="minorHAnsi" w:hAnsiTheme="minorHAnsi" w:cstheme="minorHAnsi"/>
          <w:b/>
          <w:iCs/>
          <w:kern w:val="20"/>
          <w:sz w:val="22"/>
          <w:szCs w:val="22"/>
        </w:rPr>
        <w:t xml:space="preserve"> </w:t>
      </w:r>
      <w:r w:rsidRPr="005E5397">
        <w:rPr>
          <w:rFonts w:asciiTheme="minorHAnsi" w:hAnsiTheme="minorHAnsi" w:cstheme="minorHAnsi"/>
          <w:iCs/>
          <w:kern w:val="20"/>
          <w:sz w:val="22"/>
          <w:szCs w:val="22"/>
        </w:rPr>
        <w:t xml:space="preserve">z siedzibą w Zawadzie 26, 28-230 Połaniec, </w:t>
      </w:r>
      <w:r w:rsidRPr="005E5397">
        <w:rPr>
          <w:rFonts w:asciiTheme="minorHAnsi" w:hAnsiTheme="minorHAnsi" w:cstheme="minorHAnsi"/>
          <w:bCs/>
          <w:kern w:val="28"/>
          <w:sz w:val="22"/>
          <w:szCs w:val="22"/>
        </w:rPr>
        <w:t xml:space="preserve">zarejestrowaną </w:t>
      </w:r>
      <w:r w:rsidRPr="005E5397">
        <w:rPr>
          <w:rFonts w:asciiTheme="minorHAnsi" w:hAnsiTheme="minorHAnsi" w:cstheme="minorHAnsi"/>
          <w:bCs/>
          <w:sz w:val="22"/>
          <w:szCs w:val="22"/>
        </w:rPr>
        <w:t>w rejestrze przedsiębiorców</w:t>
      </w:r>
      <w:r w:rsidRPr="005E5397">
        <w:rPr>
          <w:rFonts w:asciiTheme="minorHAnsi" w:hAnsiTheme="minorHAnsi" w:cstheme="minorHAnsi"/>
          <w:bCs/>
          <w:kern w:val="28"/>
          <w:sz w:val="22"/>
          <w:szCs w:val="22"/>
        </w:rPr>
        <w:t xml:space="preserve"> Krajowego Rejestru Sądowego pod numerem KRS 0000053769 przez Sąd Rejonowy w Kielcach, </w:t>
      </w:r>
      <w:r w:rsidRPr="005E5397">
        <w:rPr>
          <w:rFonts w:asciiTheme="minorHAnsi" w:hAnsiTheme="minorHAnsi" w:cstheme="minorHAnsi"/>
          <w:sz w:val="22"/>
          <w:szCs w:val="22"/>
        </w:rPr>
        <w:t xml:space="preserve">X Wydział Gospodarczy Krajowego Rejestru Sądowego, </w:t>
      </w:r>
      <w:r w:rsidRPr="005E5397">
        <w:rPr>
          <w:rFonts w:asciiTheme="minorHAnsi" w:hAnsiTheme="minorHAnsi" w:cstheme="minorHAnsi"/>
          <w:bCs/>
          <w:kern w:val="28"/>
          <w:sz w:val="22"/>
          <w:szCs w:val="22"/>
        </w:rPr>
        <w:t>NIP: 866-00-01-429,</w:t>
      </w:r>
      <w:r w:rsidRPr="005E5397">
        <w:rPr>
          <w:rFonts w:asciiTheme="minorHAnsi" w:hAnsiTheme="minorHAnsi" w:cstheme="minorHAnsi"/>
          <w:sz w:val="22"/>
          <w:szCs w:val="22"/>
        </w:rPr>
        <w:t xml:space="preserve"> </w:t>
      </w:r>
      <w:r w:rsidRPr="005E5397">
        <w:rPr>
          <w:rFonts w:asciiTheme="minorHAnsi" w:hAnsiTheme="minorHAnsi" w:cstheme="minorHAnsi"/>
          <w:bCs/>
          <w:kern w:val="28"/>
          <w:sz w:val="22"/>
          <w:szCs w:val="22"/>
        </w:rPr>
        <w:t>wysokość kapitału zakładowego i wpłaconego: 713.500.000 zł,</w:t>
      </w:r>
      <w:r w:rsidRPr="005E5397">
        <w:rPr>
          <w:rFonts w:asciiTheme="minorHAnsi" w:hAnsiTheme="minorHAnsi" w:cstheme="minorHAnsi"/>
          <w:sz w:val="22"/>
          <w:szCs w:val="22"/>
        </w:rPr>
        <w:t xml:space="preserve"> zwaną dalej </w:t>
      </w:r>
      <w:r w:rsidRPr="005E5397">
        <w:rPr>
          <w:rFonts w:asciiTheme="minorHAnsi" w:hAnsiTheme="minorHAnsi" w:cstheme="minorHAnsi"/>
          <w:b/>
          <w:bCs/>
          <w:sz w:val="22"/>
          <w:szCs w:val="22"/>
        </w:rPr>
        <w:t>„Zamawiającym”</w:t>
      </w:r>
      <w:r w:rsidRPr="005E5397">
        <w:rPr>
          <w:rFonts w:asciiTheme="minorHAnsi" w:hAnsiTheme="minorHAnsi" w:cstheme="minorHAnsi"/>
          <w:sz w:val="22"/>
          <w:szCs w:val="22"/>
        </w:rPr>
        <w:t>, którego reprezentują:</w:t>
      </w:r>
    </w:p>
    <w:p w14:paraId="01A581C7" w14:textId="410F4467" w:rsidR="005F7561" w:rsidRPr="00A55FE3" w:rsidRDefault="00732B0E" w:rsidP="005F7561">
      <w:pPr>
        <w:tabs>
          <w:tab w:val="left" w:pos="3402"/>
        </w:tabs>
        <w:rPr>
          <w:rFonts w:asciiTheme="minorHAnsi" w:hAnsiTheme="minorHAnsi" w:cstheme="minorHAnsi"/>
          <w:snapToGrid w:val="0"/>
          <w:sz w:val="22"/>
          <w:szCs w:val="22"/>
        </w:rPr>
      </w:pPr>
      <w:r w:rsidRPr="00A55FE3">
        <w:rPr>
          <w:rFonts w:asciiTheme="minorHAnsi" w:hAnsiTheme="minorHAnsi" w:cstheme="minorHAnsi"/>
          <w:sz w:val="22"/>
          <w:szCs w:val="22"/>
        </w:rPr>
        <w:t>……………………………………………..</w:t>
      </w:r>
      <w:r w:rsidR="005F7561" w:rsidRPr="00A55FE3">
        <w:rPr>
          <w:rFonts w:asciiTheme="minorHAnsi" w:hAnsiTheme="minorHAnsi" w:cstheme="minorHAnsi"/>
          <w:sz w:val="22"/>
          <w:szCs w:val="22"/>
        </w:rPr>
        <w:t xml:space="preserve">             </w:t>
      </w:r>
      <w:r w:rsidR="005F7561" w:rsidRPr="00A55FE3">
        <w:rPr>
          <w:rFonts w:asciiTheme="minorHAnsi" w:hAnsiTheme="minorHAnsi" w:cstheme="minorHAnsi"/>
          <w:snapToGrid w:val="0"/>
          <w:sz w:val="22"/>
          <w:szCs w:val="22"/>
        </w:rPr>
        <w:t xml:space="preserve">- </w:t>
      </w:r>
      <w:r w:rsidRPr="00A55FE3">
        <w:rPr>
          <w:rFonts w:asciiTheme="minorHAnsi" w:hAnsiTheme="minorHAnsi" w:cstheme="minorHAnsi"/>
          <w:snapToGrid w:val="0"/>
          <w:sz w:val="22"/>
          <w:szCs w:val="22"/>
        </w:rPr>
        <w:t>……………………………………………………………….</w:t>
      </w:r>
    </w:p>
    <w:p w14:paraId="21B93370" w14:textId="77777777" w:rsidR="00732B0E" w:rsidRPr="00A55FE3" w:rsidRDefault="00732B0E" w:rsidP="00732B0E">
      <w:pPr>
        <w:tabs>
          <w:tab w:val="left" w:pos="3402"/>
        </w:tabs>
        <w:rPr>
          <w:rFonts w:asciiTheme="minorHAnsi" w:hAnsiTheme="minorHAnsi" w:cstheme="minorHAnsi"/>
          <w:snapToGrid w:val="0"/>
          <w:sz w:val="22"/>
          <w:szCs w:val="22"/>
        </w:rPr>
      </w:pPr>
      <w:r w:rsidRPr="00A55FE3">
        <w:rPr>
          <w:rFonts w:asciiTheme="minorHAnsi" w:hAnsiTheme="minorHAnsi" w:cstheme="minorHAnsi"/>
          <w:sz w:val="22"/>
          <w:szCs w:val="22"/>
        </w:rPr>
        <w:t xml:space="preserve">……………………………………………..             </w:t>
      </w:r>
      <w:r w:rsidRPr="00A55FE3">
        <w:rPr>
          <w:rFonts w:asciiTheme="minorHAnsi" w:hAnsiTheme="minorHAnsi" w:cstheme="minorHAnsi"/>
          <w:snapToGrid w:val="0"/>
          <w:sz w:val="22"/>
          <w:szCs w:val="22"/>
        </w:rPr>
        <w:t>- ……………………………………………………………….</w:t>
      </w:r>
    </w:p>
    <w:p w14:paraId="05D456DC" w14:textId="77777777" w:rsidR="005F7561" w:rsidRPr="005E5397" w:rsidRDefault="005F7561" w:rsidP="005F7561">
      <w:pPr>
        <w:spacing w:line="360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5E5397">
        <w:rPr>
          <w:rFonts w:asciiTheme="minorHAnsi" w:eastAsia="Calibri" w:hAnsiTheme="minorHAnsi" w:cstheme="minorHAnsi"/>
          <w:sz w:val="22"/>
          <w:szCs w:val="22"/>
          <w:lang w:eastAsia="en-US"/>
        </w:rPr>
        <w:t>a</w:t>
      </w:r>
    </w:p>
    <w:p w14:paraId="3E14F7B6" w14:textId="1C969681" w:rsidR="005F7561" w:rsidRPr="005E5397" w:rsidRDefault="005F7561" w:rsidP="005F7561">
      <w:pPr>
        <w:spacing w:after="12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55FE3">
        <w:rPr>
          <w:rFonts w:asciiTheme="minorHAnsi" w:hAnsiTheme="minorHAnsi" w:cstheme="minorHAnsi"/>
          <w:sz w:val="22"/>
          <w:szCs w:val="22"/>
        </w:rPr>
        <w:t xml:space="preserve"> ………………………………….</w:t>
      </w:r>
      <w:r w:rsidRPr="005E5397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5E5397">
        <w:rPr>
          <w:rFonts w:asciiTheme="minorHAnsi" w:hAnsiTheme="minorHAnsi" w:cstheme="minorHAnsi"/>
          <w:iCs/>
          <w:kern w:val="20"/>
          <w:sz w:val="22"/>
          <w:szCs w:val="22"/>
        </w:rPr>
        <w:t xml:space="preserve">z siedzibą ………………………………………… , zarejestrowaną w rejestrze przedsiębiorców Krajowego Rejestru Sądowego pod numerem KRS  ………………………….  przez Sąd  ……………………., </w:t>
      </w:r>
      <w:r w:rsidRPr="005E5397">
        <w:rPr>
          <w:rFonts w:asciiTheme="minorHAnsi" w:hAnsiTheme="minorHAnsi" w:cstheme="minorHAnsi"/>
          <w:sz w:val="22"/>
          <w:szCs w:val="22"/>
        </w:rPr>
        <w:t xml:space="preserve">Wydział Gospodarczy Krajowego Rejestru Sądowego, </w:t>
      </w:r>
      <w:r w:rsidRPr="005E5397">
        <w:rPr>
          <w:rFonts w:asciiTheme="minorHAnsi" w:hAnsiTheme="minorHAnsi" w:cstheme="minorHAnsi"/>
          <w:iCs/>
          <w:kern w:val="20"/>
          <w:sz w:val="22"/>
          <w:szCs w:val="22"/>
        </w:rPr>
        <w:t xml:space="preserve">NIP: ………………………  wysokość kapitału zakładowego  ……………………… zł, </w:t>
      </w:r>
      <w:r w:rsidRPr="005E5397">
        <w:rPr>
          <w:rFonts w:asciiTheme="minorHAnsi" w:eastAsia="Calibri" w:hAnsiTheme="minorHAnsi" w:cstheme="minorHAnsi"/>
          <w:sz w:val="22"/>
          <w:szCs w:val="22"/>
          <w:lang w:eastAsia="en-US"/>
        </w:rPr>
        <w:t>zwaną dalej „</w:t>
      </w:r>
      <w:r w:rsidRPr="005E539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Wykonawcą</w:t>
      </w:r>
      <w:r w:rsidRPr="005E5397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", którego reprezentują: </w:t>
      </w:r>
    </w:p>
    <w:p w14:paraId="456FC706" w14:textId="77777777" w:rsidR="005F7561" w:rsidRPr="005E5397" w:rsidRDefault="005F7561" w:rsidP="005F7561">
      <w:pPr>
        <w:widowControl w:val="0"/>
        <w:autoSpaceDE w:val="0"/>
        <w:autoSpaceDN w:val="0"/>
        <w:adjustRightInd w:val="0"/>
        <w:spacing w:line="360" w:lineRule="auto"/>
        <w:rPr>
          <w:rFonts w:asciiTheme="minorHAnsi" w:eastAsia="Calibri" w:hAnsiTheme="minorHAnsi" w:cstheme="minorHAnsi"/>
          <w:b/>
          <w:i/>
          <w:sz w:val="22"/>
          <w:szCs w:val="22"/>
          <w:lang w:eastAsia="en-US"/>
        </w:rPr>
      </w:pPr>
      <w:r w:rsidRPr="005E5397">
        <w:rPr>
          <w:rFonts w:asciiTheme="minorHAnsi" w:eastAsia="Calibri" w:hAnsiTheme="minorHAnsi" w:cstheme="minorHAnsi"/>
          <w:b/>
          <w:i/>
          <w:sz w:val="22"/>
          <w:szCs w:val="22"/>
          <w:lang w:eastAsia="en-US"/>
        </w:rPr>
        <w:t>……………………………………………………………</w:t>
      </w:r>
    </w:p>
    <w:p w14:paraId="6C331D13" w14:textId="77777777" w:rsidR="005F7561" w:rsidRPr="005E5397" w:rsidRDefault="005F7561" w:rsidP="005F7561">
      <w:pPr>
        <w:widowControl w:val="0"/>
        <w:autoSpaceDE w:val="0"/>
        <w:autoSpaceDN w:val="0"/>
        <w:adjustRightInd w:val="0"/>
        <w:spacing w:line="360" w:lineRule="auto"/>
        <w:rPr>
          <w:rFonts w:asciiTheme="minorHAnsi" w:eastAsia="Calibri" w:hAnsiTheme="minorHAnsi" w:cstheme="minorHAnsi"/>
          <w:b/>
          <w:i/>
          <w:sz w:val="22"/>
          <w:szCs w:val="22"/>
          <w:lang w:eastAsia="en-US"/>
        </w:rPr>
      </w:pPr>
      <w:r w:rsidRPr="005E5397">
        <w:rPr>
          <w:rFonts w:asciiTheme="minorHAnsi" w:eastAsia="Calibri" w:hAnsiTheme="minorHAnsi" w:cstheme="minorHAnsi"/>
          <w:b/>
          <w:i/>
          <w:sz w:val="22"/>
          <w:szCs w:val="22"/>
          <w:lang w:eastAsia="en-US"/>
        </w:rPr>
        <w:t>……………………………………………………………</w:t>
      </w:r>
    </w:p>
    <w:p w14:paraId="7FEF5151" w14:textId="77777777" w:rsidR="005F7561" w:rsidRPr="005E5397" w:rsidRDefault="005F7561" w:rsidP="005F7561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5E5397">
        <w:rPr>
          <w:rFonts w:asciiTheme="minorHAnsi" w:eastAsia="Calibri" w:hAnsiTheme="minorHAnsi" w:cstheme="minorHAnsi"/>
          <w:sz w:val="22"/>
          <w:szCs w:val="22"/>
          <w:lang w:eastAsia="en-US"/>
        </w:rPr>
        <w:t>Zamawiający i Wykonawca dalej zwani są łącznie "</w:t>
      </w:r>
      <w:r w:rsidRPr="005E539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Stronami</w:t>
      </w:r>
      <w:r w:rsidRPr="005E5397">
        <w:rPr>
          <w:rFonts w:asciiTheme="minorHAnsi" w:eastAsia="Calibri" w:hAnsiTheme="minorHAnsi" w:cstheme="minorHAnsi"/>
          <w:sz w:val="22"/>
          <w:szCs w:val="22"/>
          <w:lang w:eastAsia="en-US"/>
        </w:rPr>
        <w:t>", zaś każdy z osobna "</w:t>
      </w:r>
      <w:r w:rsidRPr="005E539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Stroną</w:t>
      </w:r>
      <w:r w:rsidRPr="005E5397">
        <w:rPr>
          <w:rFonts w:asciiTheme="minorHAnsi" w:eastAsia="Calibri" w:hAnsiTheme="minorHAnsi" w:cstheme="minorHAnsi"/>
          <w:sz w:val="22"/>
          <w:szCs w:val="22"/>
          <w:lang w:eastAsia="en-US"/>
        </w:rPr>
        <w:t>".</w:t>
      </w:r>
    </w:p>
    <w:p w14:paraId="1B0F9487" w14:textId="77777777" w:rsidR="005F7561" w:rsidRPr="005E5397" w:rsidRDefault="005F7561" w:rsidP="005C63A3">
      <w:pPr>
        <w:pStyle w:val="BodyText21"/>
        <w:numPr>
          <w:ilvl w:val="0"/>
          <w:numId w:val="20"/>
        </w:numPr>
        <w:tabs>
          <w:tab w:val="left" w:pos="-1985"/>
          <w:tab w:val="left" w:pos="-1843"/>
          <w:tab w:val="left" w:pos="-1560"/>
          <w:tab w:val="left" w:pos="-1276"/>
        </w:tabs>
        <w:suppressAutoHyphens/>
        <w:spacing w:before="0" w:after="120" w:line="276" w:lineRule="auto"/>
        <w:ind w:left="357" w:hanging="357"/>
        <w:rPr>
          <w:rFonts w:asciiTheme="minorHAnsi" w:hAnsiTheme="minorHAnsi" w:cstheme="minorHAnsi"/>
          <w:i/>
          <w:szCs w:val="22"/>
        </w:rPr>
      </w:pPr>
      <w:r w:rsidRPr="005E5397">
        <w:rPr>
          <w:rFonts w:asciiTheme="minorHAnsi" w:hAnsiTheme="minorHAnsi" w:cstheme="minorHAnsi"/>
          <w:szCs w:val="22"/>
        </w:rPr>
        <w:t>Wykonawca oświadcza i zapewnia, że: (a) posiada zdolność do zawarcia Umowy, (b) Umowa stanowi ważne i prawnie wiążące dla niego zobowiązanie, (c) zawarcie i wykonanie Umowy nie stanowi naruszenia jakiejkolwiek umowy lub zobowiązania, których stroną jest Wykonawca, jak również nie stanowi naruszenia jakiejkolwiek decyzji administracyjnej, zarządzenia, postanowienia lub wyroku wiążącego Wykonawcę.</w:t>
      </w:r>
    </w:p>
    <w:p w14:paraId="3FC1BB83" w14:textId="77777777" w:rsidR="005F7561" w:rsidRPr="005E5397" w:rsidRDefault="005F7561" w:rsidP="005C63A3">
      <w:pPr>
        <w:pStyle w:val="Akapitzlist"/>
        <w:numPr>
          <w:ilvl w:val="0"/>
          <w:numId w:val="20"/>
        </w:numPr>
        <w:tabs>
          <w:tab w:val="left" w:pos="-1985"/>
          <w:tab w:val="left" w:pos="-1843"/>
          <w:tab w:val="left" w:pos="-1560"/>
          <w:tab w:val="left" w:pos="-1276"/>
        </w:tabs>
        <w:suppressAutoHyphens/>
        <w:spacing w:after="120"/>
        <w:ind w:left="357" w:hanging="357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Wykonawca oświadcza i zapewnia, że pozostaje podmiotem prawidłowo utworzonym, istniejącym i działającym zgodnie z prawem, a także, iż w odniesieniu do Wykonawcy nie został złożony wniosek o otwarcie postępowania upadłościowego lub naprawczego, a także nie zostało wszczęte wobec niego postępowanie likwidacyjne. Nadto Wykonawca oświadcza i zapewnia, że posiada wiedzę i doświadczenie niezbędne do należytego wykonania Umowy oraz posiada środki finansowe i zdolności techniczne konieczne do wykonania Umowy, a jego sytuacja prawna i finansowa pozwala na podjęcie w dobrej wierze zobowiązań wynikających z Umowy.</w:t>
      </w:r>
    </w:p>
    <w:p w14:paraId="06435A79" w14:textId="77777777" w:rsidR="005F7561" w:rsidRPr="005E5397" w:rsidRDefault="005F7561" w:rsidP="005C63A3">
      <w:pPr>
        <w:pStyle w:val="BodyText21"/>
        <w:numPr>
          <w:ilvl w:val="0"/>
          <w:numId w:val="20"/>
        </w:numPr>
        <w:tabs>
          <w:tab w:val="left" w:pos="-1985"/>
          <w:tab w:val="left" w:pos="-1843"/>
          <w:tab w:val="left" w:pos="-1560"/>
          <w:tab w:val="left" w:pos="-1276"/>
        </w:tabs>
        <w:suppressAutoHyphens/>
        <w:spacing w:before="0" w:after="120" w:line="276" w:lineRule="auto"/>
        <w:ind w:left="357" w:hanging="357"/>
        <w:rPr>
          <w:rFonts w:asciiTheme="minorHAnsi" w:hAnsiTheme="minorHAnsi" w:cstheme="minorHAnsi"/>
          <w:szCs w:val="22"/>
        </w:rPr>
      </w:pPr>
      <w:r w:rsidRPr="005E5397">
        <w:rPr>
          <w:rFonts w:asciiTheme="minorHAnsi" w:hAnsiTheme="minorHAnsi" w:cstheme="minorHAnsi"/>
          <w:szCs w:val="22"/>
        </w:rPr>
        <w:t>Zamawiający oświadcza i zapewnia, że: (a) posiada zdolność do zawarcia Umowy, (b) Umowa stanowi ważne i prawnie wiążące dla niego zobowiązanie, (c) zawarcie i wykonanie Umowy nie stanowi naruszenia jakiejkolwiek umowy lub zobowiązania, których stroną jest Zamawiający, jak również nie stanowi naruszenia jakiejkolwiek decyzji administracyjnej, zarządzenia, postanowienia lub wyroku wiążącego Zamawiającego. Nadto Zamawiający oświadcza i zapewnia, iż posiada środki finansowe konieczne do należytego wykonania Umowy.</w:t>
      </w:r>
    </w:p>
    <w:p w14:paraId="60F28B2D" w14:textId="5F8103FF" w:rsidR="005F7561" w:rsidRPr="005E5397" w:rsidRDefault="005F7561" w:rsidP="005C63A3">
      <w:pPr>
        <w:pStyle w:val="BodyText21"/>
        <w:numPr>
          <w:ilvl w:val="0"/>
          <w:numId w:val="20"/>
        </w:numPr>
        <w:tabs>
          <w:tab w:val="left" w:pos="-1985"/>
          <w:tab w:val="left" w:pos="-1843"/>
          <w:tab w:val="left" w:pos="-1560"/>
          <w:tab w:val="left" w:pos="-1276"/>
        </w:tabs>
        <w:suppressAutoHyphens/>
        <w:spacing w:before="0" w:after="120" w:line="276" w:lineRule="auto"/>
        <w:ind w:left="357" w:hanging="357"/>
        <w:rPr>
          <w:rFonts w:asciiTheme="minorHAnsi" w:hAnsiTheme="minorHAnsi" w:cstheme="minorHAnsi"/>
          <w:szCs w:val="22"/>
        </w:rPr>
      </w:pPr>
      <w:r w:rsidRPr="005E5397">
        <w:rPr>
          <w:rFonts w:asciiTheme="minorHAnsi" w:hAnsiTheme="minorHAnsi" w:cstheme="minorHAnsi"/>
          <w:szCs w:val="22"/>
        </w:rPr>
        <w:t>Ogólne Warunki Zakupu Usług Zamawiającego w wersji NZ/4/2018 z dnia 7 sierpnia 2018 r.</w:t>
      </w:r>
      <w:r w:rsidRPr="005E5397" w:rsidDel="00C90092">
        <w:rPr>
          <w:rFonts w:asciiTheme="minorHAnsi" w:hAnsiTheme="minorHAnsi" w:cstheme="minorHAnsi"/>
          <w:szCs w:val="22"/>
        </w:rPr>
        <w:t xml:space="preserve"> </w:t>
      </w:r>
      <w:r w:rsidRPr="005E5397">
        <w:rPr>
          <w:rFonts w:asciiTheme="minorHAnsi" w:hAnsiTheme="minorHAnsi" w:cstheme="minorHAnsi"/>
          <w:szCs w:val="22"/>
        </w:rPr>
        <w:t>(dalej „</w:t>
      </w:r>
      <w:r w:rsidRPr="005E5397">
        <w:rPr>
          <w:rFonts w:asciiTheme="minorHAnsi" w:hAnsiTheme="minorHAnsi" w:cstheme="minorHAnsi"/>
          <w:b/>
          <w:szCs w:val="22"/>
        </w:rPr>
        <w:t>OWZU</w:t>
      </w:r>
      <w:r w:rsidRPr="005E5397">
        <w:rPr>
          <w:rFonts w:asciiTheme="minorHAnsi" w:hAnsiTheme="minorHAnsi" w:cstheme="minorHAnsi"/>
          <w:szCs w:val="22"/>
        </w:rPr>
        <w:t xml:space="preserve">”) zawarte w Załączniku nr </w:t>
      </w:r>
      <w:r w:rsidR="009D7B03" w:rsidRPr="005E5397">
        <w:rPr>
          <w:rFonts w:asciiTheme="minorHAnsi" w:hAnsiTheme="minorHAnsi" w:cstheme="minorHAnsi"/>
          <w:szCs w:val="22"/>
        </w:rPr>
        <w:t>2</w:t>
      </w:r>
      <w:r w:rsidRPr="005E5397">
        <w:rPr>
          <w:rFonts w:asciiTheme="minorHAnsi" w:hAnsiTheme="minorHAnsi" w:cstheme="minorHAnsi"/>
          <w:szCs w:val="22"/>
        </w:rPr>
        <w:t xml:space="preserve"> do Umowy stanowią jej integralną część. Wykonawca oświadcza, iż zapoznał się z OWZU oraz że w pełni je rozumie i akceptuje ich treść. W przypadku rozbieżności między </w:t>
      </w:r>
      <w:r w:rsidRPr="005E5397">
        <w:rPr>
          <w:rFonts w:asciiTheme="minorHAnsi" w:hAnsiTheme="minorHAnsi" w:cstheme="minorHAnsi"/>
          <w:szCs w:val="22"/>
        </w:rPr>
        <w:lastRenderedPageBreak/>
        <w:t>zapisami Umowy a OWZU pierwszeństwo mają zapisy Umowy, zaś w pozostałym zakresie obowiązują OWZU.</w:t>
      </w:r>
    </w:p>
    <w:p w14:paraId="53D23887" w14:textId="77777777" w:rsidR="005F7561" w:rsidRPr="005E5397" w:rsidRDefault="005F7561" w:rsidP="005C63A3">
      <w:pPr>
        <w:pStyle w:val="BodyText21"/>
        <w:numPr>
          <w:ilvl w:val="0"/>
          <w:numId w:val="20"/>
        </w:numPr>
        <w:tabs>
          <w:tab w:val="left" w:pos="-1985"/>
          <w:tab w:val="left" w:pos="-1843"/>
          <w:tab w:val="left" w:pos="-1560"/>
          <w:tab w:val="left" w:pos="-1276"/>
        </w:tabs>
        <w:suppressAutoHyphens/>
        <w:spacing w:before="0" w:after="120" w:line="276" w:lineRule="auto"/>
        <w:ind w:left="357" w:hanging="357"/>
        <w:rPr>
          <w:rFonts w:asciiTheme="minorHAnsi" w:hAnsiTheme="minorHAnsi" w:cstheme="minorHAnsi"/>
          <w:szCs w:val="22"/>
        </w:rPr>
      </w:pPr>
      <w:r w:rsidRPr="005E5397">
        <w:rPr>
          <w:rFonts w:asciiTheme="minorHAnsi" w:hAnsiTheme="minorHAnsi" w:cstheme="minorHAnsi"/>
          <w:bCs/>
          <w:szCs w:val="22"/>
        </w:rPr>
        <w:t xml:space="preserve">Wszelkie terminy pisane w Umowie wielką literą, które nie zostały w niej zdefiniowane, mają znaczenie przypisane im w </w:t>
      </w:r>
      <w:r w:rsidRPr="005E5397">
        <w:rPr>
          <w:rFonts w:asciiTheme="minorHAnsi" w:hAnsiTheme="minorHAnsi" w:cstheme="minorHAnsi"/>
          <w:szCs w:val="22"/>
        </w:rPr>
        <w:t>OWZU</w:t>
      </w:r>
      <w:r w:rsidRPr="005E5397">
        <w:rPr>
          <w:rFonts w:asciiTheme="minorHAnsi" w:hAnsiTheme="minorHAnsi" w:cstheme="minorHAnsi"/>
          <w:bCs/>
          <w:szCs w:val="22"/>
        </w:rPr>
        <w:t xml:space="preserve">. </w:t>
      </w:r>
    </w:p>
    <w:p w14:paraId="42CF848F" w14:textId="77777777" w:rsidR="005F7561" w:rsidRPr="005E5397" w:rsidRDefault="005F7561" w:rsidP="005F7561">
      <w:pPr>
        <w:spacing w:before="120" w:line="240" w:lineRule="atLeast"/>
        <w:rPr>
          <w:rFonts w:asciiTheme="minorHAnsi" w:hAnsiTheme="minorHAnsi" w:cstheme="minorHAnsi"/>
          <w:b/>
          <w:sz w:val="22"/>
          <w:szCs w:val="22"/>
        </w:rPr>
      </w:pPr>
      <w:r w:rsidRPr="005E5397">
        <w:rPr>
          <w:rFonts w:asciiTheme="minorHAnsi" w:hAnsiTheme="minorHAnsi" w:cstheme="minorHAnsi"/>
          <w:b/>
          <w:sz w:val="22"/>
          <w:szCs w:val="22"/>
        </w:rPr>
        <w:t>W związku z powyższym Strony ustaliły, co następuje:</w:t>
      </w:r>
    </w:p>
    <w:p w14:paraId="2E1D42E8" w14:textId="77777777" w:rsidR="005F7561" w:rsidRPr="005E5397" w:rsidRDefault="005F7561" w:rsidP="005F7561">
      <w:pPr>
        <w:spacing w:before="120" w:line="240" w:lineRule="atLeast"/>
        <w:rPr>
          <w:rFonts w:asciiTheme="minorHAnsi" w:hAnsiTheme="minorHAnsi" w:cstheme="minorHAnsi"/>
          <w:b/>
          <w:sz w:val="22"/>
          <w:szCs w:val="22"/>
        </w:rPr>
      </w:pPr>
    </w:p>
    <w:p w14:paraId="339C99C5" w14:textId="77777777" w:rsidR="005F7561" w:rsidRPr="005E5397" w:rsidRDefault="005F7561" w:rsidP="005C63A3">
      <w:pPr>
        <w:pStyle w:val="Akapitzlist"/>
        <w:numPr>
          <w:ilvl w:val="0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  <w:b/>
        </w:rPr>
      </w:pPr>
      <w:r w:rsidRPr="005E5397">
        <w:rPr>
          <w:rFonts w:asciiTheme="minorHAnsi" w:hAnsiTheme="minorHAnsi" w:cstheme="minorHAnsi"/>
          <w:b/>
        </w:rPr>
        <w:t>PRZEDMIOT UMOWY.</w:t>
      </w:r>
    </w:p>
    <w:p w14:paraId="105525FE" w14:textId="77777777" w:rsidR="00732B0E" w:rsidRPr="007E36BD" w:rsidRDefault="005F7561" w:rsidP="00732B0E">
      <w:pPr>
        <w:spacing w:line="276" w:lineRule="auto"/>
        <w:ind w:left="360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E36BD">
        <w:rPr>
          <w:rFonts w:asciiTheme="minorHAnsi" w:hAnsiTheme="minorHAnsi" w:cstheme="minorHAnsi"/>
          <w:sz w:val="22"/>
          <w:szCs w:val="22"/>
        </w:rPr>
        <w:t xml:space="preserve">Przedmiotem umowy jest </w:t>
      </w:r>
      <w:r w:rsidR="00732B0E" w:rsidRPr="007E36BD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Wykonanie</w:t>
      </w:r>
      <w:r w:rsidR="00732B0E" w:rsidRPr="007E36B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r w:rsidR="00732B0E" w:rsidRPr="007E36BD">
        <w:rPr>
          <w:rFonts w:asciiTheme="minorHAnsi" w:hAnsiTheme="minorHAnsi" w:cstheme="minorHAnsi"/>
          <w:b/>
          <w:sz w:val="22"/>
          <w:szCs w:val="22"/>
          <w:u w:val="single"/>
        </w:rPr>
        <w:t>remontu – malowania komina nr 1 w</w:t>
      </w:r>
      <w:r w:rsidR="00732B0E" w:rsidRPr="007E36B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Enea Połaniec S.A</w:t>
      </w:r>
      <w:r w:rsidR="00732B0E" w:rsidRPr="007E36BD">
        <w:rPr>
          <w:rFonts w:asciiTheme="minorHAnsi" w:hAnsiTheme="minorHAnsi" w:cstheme="minorHAnsi"/>
          <w:b/>
          <w:sz w:val="22"/>
          <w:szCs w:val="22"/>
          <w:u w:val="single"/>
        </w:rPr>
        <w:t>.</w:t>
      </w:r>
    </w:p>
    <w:p w14:paraId="19C3EC17" w14:textId="784B29BB" w:rsidR="005F7561" w:rsidRPr="007E36BD" w:rsidRDefault="005F7561" w:rsidP="00A55FE3">
      <w:pPr>
        <w:autoSpaceDE w:val="0"/>
        <w:autoSpaceDN w:val="0"/>
        <w:spacing w:after="120" w:line="30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7E36BD">
        <w:rPr>
          <w:rFonts w:asciiTheme="minorHAnsi" w:hAnsiTheme="minorHAnsi" w:cstheme="minorHAnsi"/>
          <w:sz w:val="22"/>
          <w:szCs w:val="22"/>
        </w:rPr>
        <w:t>(dalej: „Usługi”).</w:t>
      </w:r>
    </w:p>
    <w:p w14:paraId="0C434251" w14:textId="7449A8D3" w:rsidR="00002B68" w:rsidRPr="007E36BD" w:rsidRDefault="00002B68" w:rsidP="005C63A3">
      <w:pPr>
        <w:pStyle w:val="Akapitzlist"/>
        <w:numPr>
          <w:ilvl w:val="1"/>
          <w:numId w:val="21"/>
        </w:numPr>
        <w:jc w:val="both"/>
        <w:rPr>
          <w:rFonts w:asciiTheme="minorHAnsi" w:hAnsiTheme="minorHAnsi" w:cstheme="minorHAnsi"/>
        </w:rPr>
      </w:pPr>
      <w:r w:rsidRPr="007E36BD">
        <w:rPr>
          <w:rFonts w:asciiTheme="minorHAnsi" w:hAnsiTheme="minorHAnsi" w:cstheme="minorHAnsi"/>
          <w:b/>
        </w:rPr>
        <w:t>Zakres Usługi obejmuje:</w:t>
      </w:r>
      <w:r w:rsidRPr="007E36BD">
        <w:rPr>
          <w:rFonts w:asciiTheme="minorHAnsi" w:hAnsiTheme="minorHAnsi" w:cstheme="minorHAnsi"/>
        </w:rPr>
        <w:t xml:space="preserve"> </w:t>
      </w:r>
    </w:p>
    <w:p w14:paraId="53614796" w14:textId="14092087" w:rsidR="003A2F1E" w:rsidRPr="007E36BD" w:rsidRDefault="003A2F1E" w:rsidP="003A2F1E">
      <w:pPr>
        <w:pStyle w:val="Akapitzlist"/>
        <w:tabs>
          <w:tab w:val="left" w:pos="567"/>
          <w:tab w:val="left" w:pos="851"/>
        </w:tabs>
        <w:spacing w:before="120"/>
        <w:ind w:left="360" w:right="366"/>
        <w:jc w:val="both"/>
        <w:rPr>
          <w:rFonts w:asciiTheme="minorHAnsi" w:hAnsiTheme="minorHAnsi" w:cstheme="minorHAnsi"/>
        </w:rPr>
      </w:pPr>
      <w:r w:rsidRPr="007E36BD">
        <w:rPr>
          <w:rFonts w:asciiTheme="minorHAnsi" w:hAnsiTheme="minorHAnsi" w:cstheme="minorHAnsi"/>
        </w:rPr>
        <w:t>- Przygotowanie powierzchni płaszcza żelbetowego (oczyszczenie strumieniowo ścierne na sucho z zastosowaniem jako ścierniwa granulatu szklanego- usunięcie 100% powłok malarskich, usunięcie skorodowanego betonu, odkucie skorodowanych prętów zbrojeniowych, rozkucie rys i pęknięć, oczyszczenie strumieniowo ścierne na sucho z zastosowaniem jako ścierniwa granulatu szklanego) oraz zgodnie z wymaganiami producenta systemu naprawczego ………</w:t>
      </w:r>
      <w:r w:rsidR="007E36BD">
        <w:rPr>
          <w:rFonts w:asciiTheme="minorHAnsi" w:hAnsiTheme="minorHAnsi" w:cstheme="minorHAnsi"/>
        </w:rPr>
        <w:t>………………………</w:t>
      </w:r>
      <w:r w:rsidRPr="007E36BD">
        <w:rPr>
          <w:rFonts w:asciiTheme="minorHAnsi" w:hAnsiTheme="minorHAnsi" w:cstheme="minorHAnsi"/>
        </w:rPr>
        <w:t>…………</w:t>
      </w:r>
      <w:r w:rsidR="00F72172" w:rsidRPr="007E36BD">
        <w:rPr>
          <w:rFonts w:asciiTheme="minorHAnsi" w:hAnsiTheme="minorHAnsi" w:cstheme="minorHAnsi"/>
        </w:rPr>
        <w:t>……..</w:t>
      </w:r>
      <w:r w:rsidRPr="007E36BD">
        <w:rPr>
          <w:rFonts w:asciiTheme="minorHAnsi" w:hAnsiTheme="minorHAnsi" w:cstheme="minorHAnsi"/>
        </w:rPr>
        <w:t>…...</w:t>
      </w:r>
    </w:p>
    <w:p w14:paraId="56043489" w14:textId="77777777" w:rsidR="003A2F1E" w:rsidRPr="007E36BD" w:rsidRDefault="003A2F1E" w:rsidP="00F72172">
      <w:pPr>
        <w:pStyle w:val="Akapitzlist"/>
        <w:tabs>
          <w:tab w:val="left" w:pos="567"/>
          <w:tab w:val="left" w:pos="851"/>
        </w:tabs>
        <w:spacing w:before="120"/>
        <w:ind w:left="360" w:right="366"/>
        <w:jc w:val="both"/>
        <w:rPr>
          <w:rFonts w:asciiTheme="minorHAnsi" w:hAnsiTheme="minorHAnsi" w:cstheme="minorHAnsi"/>
        </w:rPr>
      </w:pPr>
      <w:r w:rsidRPr="007E36BD">
        <w:rPr>
          <w:rFonts w:asciiTheme="minorHAnsi" w:hAnsiTheme="minorHAnsi" w:cstheme="minorHAnsi"/>
        </w:rPr>
        <w:t xml:space="preserve">(ok. 3996,28 m2) </w:t>
      </w:r>
    </w:p>
    <w:p w14:paraId="7A604CF3" w14:textId="569437C7" w:rsidR="003A2F1E" w:rsidRPr="007E36BD" w:rsidRDefault="003A2F1E" w:rsidP="003A2F1E">
      <w:pPr>
        <w:pStyle w:val="Akapitzlist"/>
        <w:tabs>
          <w:tab w:val="left" w:pos="567"/>
          <w:tab w:val="left" w:pos="851"/>
        </w:tabs>
        <w:spacing w:before="120"/>
        <w:ind w:left="360" w:right="366"/>
        <w:jc w:val="both"/>
        <w:rPr>
          <w:rFonts w:asciiTheme="minorHAnsi" w:hAnsiTheme="minorHAnsi" w:cstheme="minorHAnsi"/>
        </w:rPr>
      </w:pPr>
      <w:r w:rsidRPr="007E36BD">
        <w:rPr>
          <w:rFonts w:asciiTheme="minorHAnsi" w:hAnsiTheme="minorHAnsi" w:cstheme="minorHAnsi"/>
        </w:rPr>
        <w:t xml:space="preserve">- Naprawę lokalnych uszkodzeń żelbetu (zabezpieczenie zbrojenia, </w:t>
      </w:r>
      <w:proofErr w:type="spellStart"/>
      <w:r w:rsidRPr="007E36BD">
        <w:rPr>
          <w:rFonts w:asciiTheme="minorHAnsi" w:hAnsiTheme="minorHAnsi" w:cstheme="minorHAnsi"/>
        </w:rPr>
        <w:t>reprofilacja</w:t>
      </w:r>
      <w:proofErr w:type="spellEnd"/>
      <w:r w:rsidRPr="007E36BD">
        <w:rPr>
          <w:rFonts w:asciiTheme="minorHAnsi" w:hAnsiTheme="minorHAnsi" w:cstheme="minorHAnsi"/>
        </w:rPr>
        <w:t xml:space="preserve"> ubytków, wypełnienie rys i pęknięć) zgodnie z wymaganiami producenta systemu naprawczego </w:t>
      </w:r>
      <w:r w:rsidR="007E36BD">
        <w:rPr>
          <w:rFonts w:asciiTheme="minorHAnsi" w:hAnsiTheme="minorHAnsi" w:cstheme="minorHAnsi"/>
        </w:rPr>
        <w:t>…………………………………</w:t>
      </w:r>
      <w:r w:rsidRPr="007E36BD">
        <w:rPr>
          <w:rFonts w:asciiTheme="minorHAnsi" w:hAnsiTheme="minorHAnsi" w:cstheme="minorHAnsi"/>
        </w:rPr>
        <w:t>………</w:t>
      </w:r>
      <w:r w:rsidR="00F72172" w:rsidRPr="007E36BD">
        <w:rPr>
          <w:rFonts w:asciiTheme="minorHAnsi" w:hAnsiTheme="minorHAnsi" w:cstheme="minorHAnsi"/>
        </w:rPr>
        <w:t xml:space="preserve"> </w:t>
      </w:r>
    </w:p>
    <w:p w14:paraId="5B74F6AB" w14:textId="268D2436" w:rsidR="003A2F1E" w:rsidRPr="007E36BD" w:rsidRDefault="003A2F1E" w:rsidP="003A2F1E">
      <w:pPr>
        <w:pStyle w:val="Akapitzlist"/>
        <w:tabs>
          <w:tab w:val="left" w:pos="567"/>
          <w:tab w:val="left" w:pos="851"/>
        </w:tabs>
        <w:spacing w:before="120"/>
        <w:ind w:left="360" w:right="366"/>
        <w:jc w:val="both"/>
        <w:rPr>
          <w:rFonts w:asciiTheme="minorHAnsi" w:hAnsiTheme="minorHAnsi" w:cstheme="minorHAnsi"/>
        </w:rPr>
      </w:pPr>
      <w:r w:rsidRPr="007E36BD">
        <w:rPr>
          <w:rFonts w:asciiTheme="minorHAnsi" w:hAnsiTheme="minorHAnsi" w:cstheme="minorHAnsi"/>
        </w:rPr>
        <w:t xml:space="preserve">  </w:t>
      </w:r>
      <w:r w:rsidR="00F72172" w:rsidRPr="007E36BD">
        <w:rPr>
          <w:rFonts w:asciiTheme="minorHAnsi" w:hAnsiTheme="minorHAnsi" w:cstheme="minorHAnsi"/>
        </w:rPr>
        <w:t xml:space="preserve">- </w:t>
      </w:r>
      <w:r w:rsidRPr="007E36BD">
        <w:rPr>
          <w:rFonts w:asciiTheme="minorHAnsi" w:hAnsiTheme="minorHAnsi" w:cstheme="minorHAnsi"/>
        </w:rPr>
        <w:t xml:space="preserve">Wykonanie powłok zabezpieczających komina (uzupełnienie szpachlowania, naniesienie powłok malarskich) zgodnie z wymaganiami producenta systemu naprawczego </w:t>
      </w:r>
      <w:r w:rsidR="007E36BD">
        <w:rPr>
          <w:rFonts w:asciiTheme="minorHAnsi" w:hAnsiTheme="minorHAnsi" w:cstheme="minorHAnsi"/>
        </w:rPr>
        <w:t>…………………………..</w:t>
      </w:r>
      <w:r w:rsidRPr="007E36BD">
        <w:rPr>
          <w:rFonts w:asciiTheme="minorHAnsi" w:hAnsiTheme="minorHAnsi" w:cstheme="minorHAnsi"/>
        </w:rPr>
        <w:t>………………</w:t>
      </w:r>
      <w:r w:rsidR="00F72172" w:rsidRPr="007E36BD">
        <w:rPr>
          <w:rFonts w:asciiTheme="minorHAnsi" w:hAnsiTheme="minorHAnsi" w:cstheme="minorHAnsi"/>
        </w:rPr>
        <w:t xml:space="preserve"> </w:t>
      </w:r>
      <w:r w:rsidRPr="007E36BD">
        <w:rPr>
          <w:rFonts w:asciiTheme="minorHAnsi" w:hAnsiTheme="minorHAnsi" w:cstheme="minorHAnsi"/>
        </w:rPr>
        <w:t xml:space="preserve"> (ok. 3996,28 m</w:t>
      </w:r>
      <w:r w:rsidRPr="007E36BD">
        <w:rPr>
          <w:rFonts w:asciiTheme="minorHAnsi" w:hAnsiTheme="minorHAnsi" w:cstheme="minorHAnsi"/>
          <w:vertAlign w:val="superscript"/>
        </w:rPr>
        <w:t>2</w:t>
      </w:r>
      <w:r w:rsidRPr="007E36BD">
        <w:rPr>
          <w:rFonts w:asciiTheme="minorHAnsi" w:hAnsiTheme="minorHAnsi" w:cstheme="minorHAnsi"/>
        </w:rPr>
        <w:t>).</w:t>
      </w:r>
    </w:p>
    <w:p w14:paraId="3127E9A5" w14:textId="77777777" w:rsidR="003A2F1E" w:rsidRPr="007E36BD" w:rsidRDefault="003A2F1E" w:rsidP="003A2F1E">
      <w:pPr>
        <w:pStyle w:val="Akapitzlist"/>
        <w:tabs>
          <w:tab w:val="left" w:pos="567"/>
          <w:tab w:val="left" w:pos="851"/>
        </w:tabs>
        <w:spacing w:before="120"/>
        <w:ind w:left="792" w:right="366"/>
        <w:jc w:val="both"/>
        <w:rPr>
          <w:rFonts w:asciiTheme="minorHAnsi" w:hAnsiTheme="minorHAnsi" w:cstheme="minorHAnsi"/>
        </w:rPr>
      </w:pPr>
      <w:r w:rsidRPr="007E36BD">
        <w:rPr>
          <w:rFonts w:asciiTheme="minorHAnsi" w:hAnsiTheme="minorHAnsi" w:cstheme="minorHAnsi"/>
        </w:rPr>
        <w:t>W strefie II od +74 m do +90 m</w:t>
      </w:r>
    </w:p>
    <w:p w14:paraId="633B2B84" w14:textId="63C6EDE0" w:rsidR="003A2F1E" w:rsidRPr="007E36BD" w:rsidRDefault="003A2F1E" w:rsidP="003A2F1E">
      <w:pPr>
        <w:pStyle w:val="Akapitzlist"/>
        <w:tabs>
          <w:tab w:val="left" w:pos="567"/>
          <w:tab w:val="left" w:pos="851"/>
        </w:tabs>
        <w:spacing w:before="120"/>
        <w:ind w:left="1287" w:right="366"/>
        <w:jc w:val="both"/>
        <w:rPr>
          <w:rFonts w:asciiTheme="minorHAnsi" w:hAnsiTheme="minorHAnsi" w:cstheme="minorHAnsi"/>
        </w:rPr>
      </w:pPr>
      <w:r w:rsidRPr="007E36BD">
        <w:rPr>
          <w:rFonts w:asciiTheme="minorHAnsi" w:hAnsiTheme="minorHAnsi" w:cstheme="minorHAnsi"/>
        </w:rPr>
        <w:t>-. szpachlowanie …………………………………………….,</w:t>
      </w:r>
    </w:p>
    <w:p w14:paraId="70015937" w14:textId="7A518DF2" w:rsidR="003A2F1E" w:rsidRPr="007E36BD" w:rsidRDefault="003A2F1E" w:rsidP="003A2F1E">
      <w:pPr>
        <w:pStyle w:val="Akapitzlist"/>
        <w:tabs>
          <w:tab w:val="left" w:pos="567"/>
          <w:tab w:val="left" w:pos="851"/>
        </w:tabs>
        <w:spacing w:before="120"/>
        <w:ind w:left="1287" w:right="366"/>
        <w:jc w:val="both"/>
        <w:rPr>
          <w:rFonts w:asciiTheme="minorHAnsi" w:hAnsiTheme="minorHAnsi" w:cstheme="minorHAnsi"/>
          <w:b/>
          <w:bCs/>
        </w:rPr>
      </w:pPr>
      <w:r w:rsidRPr="007E36BD">
        <w:rPr>
          <w:rFonts w:asciiTheme="minorHAnsi" w:hAnsiTheme="minorHAnsi" w:cstheme="minorHAnsi"/>
        </w:rPr>
        <w:t>- malowanie ……………………………………………………,</w:t>
      </w:r>
    </w:p>
    <w:p w14:paraId="7EC89341" w14:textId="6BA139F6" w:rsidR="003A2F1E" w:rsidRPr="007E36BD" w:rsidRDefault="003A2F1E" w:rsidP="003A2F1E">
      <w:pPr>
        <w:pStyle w:val="Akapitzlist"/>
        <w:tabs>
          <w:tab w:val="left" w:pos="851"/>
        </w:tabs>
        <w:spacing w:before="120"/>
        <w:ind w:left="1287" w:right="366" w:hanging="720"/>
        <w:jc w:val="both"/>
        <w:rPr>
          <w:rFonts w:asciiTheme="minorHAnsi" w:hAnsiTheme="minorHAnsi" w:cstheme="minorHAnsi"/>
        </w:rPr>
      </w:pPr>
      <w:r w:rsidRPr="007E36BD">
        <w:rPr>
          <w:rFonts w:asciiTheme="minorHAnsi" w:hAnsiTheme="minorHAnsi" w:cstheme="minorHAnsi"/>
        </w:rPr>
        <w:t>W strefie III od +0,0 m do +74 m</w:t>
      </w:r>
    </w:p>
    <w:p w14:paraId="6FC6239D" w14:textId="27557961" w:rsidR="003A2F1E" w:rsidRPr="007E36BD" w:rsidRDefault="003A2F1E" w:rsidP="003A2F1E">
      <w:pPr>
        <w:pStyle w:val="Akapitzlist"/>
        <w:tabs>
          <w:tab w:val="left" w:pos="567"/>
          <w:tab w:val="left" w:pos="851"/>
        </w:tabs>
        <w:spacing w:before="120"/>
        <w:ind w:left="1287" w:right="366"/>
        <w:jc w:val="both"/>
        <w:rPr>
          <w:rFonts w:asciiTheme="minorHAnsi" w:hAnsiTheme="minorHAnsi" w:cstheme="minorHAnsi"/>
        </w:rPr>
      </w:pPr>
      <w:r w:rsidRPr="007E36BD">
        <w:rPr>
          <w:rFonts w:asciiTheme="minorHAnsi" w:hAnsiTheme="minorHAnsi" w:cstheme="minorHAnsi"/>
        </w:rPr>
        <w:t>- szpachlowanie ……………………………………………..,</w:t>
      </w:r>
    </w:p>
    <w:p w14:paraId="1F5139BE" w14:textId="2B958F45" w:rsidR="003A2F1E" w:rsidRPr="007E36BD" w:rsidRDefault="003A2F1E" w:rsidP="003A2F1E">
      <w:pPr>
        <w:pStyle w:val="Akapitzlist"/>
        <w:tabs>
          <w:tab w:val="left" w:pos="567"/>
          <w:tab w:val="left" w:pos="851"/>
        </w:tabs>
        <w:spacing w:before="120"/>
        <w:ind w:left="1287" w:right="366"/>
        <w:jc w:val="both"/>
        <w:rPr>
          <w:rFonts w:asciiTheme="minorHAnsi" w:hAnsiTheme="minorHAnsi" w:cstheme="minorHAnsi"/>
          <w:b/>
          <w:bCs/>
        </w:rPr>
      </w:pPr>
      <w:r w:rsidRPr="007E36BD">
        <w:rPr>
          <w:rFonts w:asciiTheme="minorHAnsi" w:hAnsiTheme="minorHAnsi" w:cstheme="minorHAnsi"/>
        </w:rPr>
        <w:t>-  malowanie ……………………………………………………</w:t>
      </w:r>
    </w:p>
    <w:p w14:paraId="0A2103AC" w14:textId="1FAB72D3" w:rsidR="003A2F1E" w:rsidRPr="007E36BD" w:rsidRDefault="003A2F1E" w:rsidP="003A2F1E">
      <w:pPr>
        <w:pStyle w:val="Akapitzlist"/>
        <w:tabs>
          <w:tab w:val="left" w:pos="567"/>
          <w:tab w:val="left" w:pos="851"/>
        </w:tabs>
        <w:spacing w:before="120"/>
        <w:ind w:left="360" w:right="366"/>
        <w:jc w:val="both"/>
        <w:rPr>
          <w:rFonts w:asciiTheme="minorHAnsi" w:hAnsiTheme="minorHAnsi" w:cstheme="minorHAnsi"/>
        </w:rPr>
      </w:pPr>
      <w:r w:rsidRPr="007E36BD">
        <w:rPr>
          <w:rFonts w:asciiTheme="minorHAnsi" w:hAnsiTheme="minorHAnsi" w:cstheme="minorHAnsi"/>
        </w:rPr>
        <w:t xml:space="preserve">- Oczyszczenie strumieniowo ścierne powierzchni osprzętu stalowego z zastosowaniem jako ścierniwa granulatu szklanego do stopnia czystości </w:t>
      </w:r>
      <w:proofErr w:type="spellStart"/>
      <w:r w:rsidRPr="007E36BD">
        <w:rPr>
          <w:rFonts w:asciiTheme="minorHAnsi" w:hAnsiTheme="minorHAnsi" w:cstheme="minorHAnsi"/>
        </w:rPr>
        <w:t>Sa</w:t>
      </w:r>
      <w:proofErr w:type="spellEnd"/>
      <w:r w:rsidRPr="007E36BD">
        <w:rPr>
          <w:rFonts w:asciiTheme="minorHAnsi" w:hAnsiTheme="minorHAnsi" w:cstheme="minorHAnsi"/>
        </w:rPr>
        <w:t xml:space="preserve"> 2 </w:t>
      </w:r>
      <w:r w:rsidRPr="007E36BD">
        <w:rPr>
          <w:rFonts w:asciiTheme="minorHAnsi" w:hAnsiTheme="minorHAnsi" w:cstheme="minorHAnsi"/>
          <w:b/>
          <w:vertAlign w:val="superscript"/>
        </w:rPr>
        <w:t>1/2</w:t>
      </w:r>
      <w:r w:rsidRPr="007E36BD">
        <w:rPr>
          <w:rFonts w:asciiTheme="minorHAnsi" w:hAnsiTheme="minorHAnsi" w:cstheme="minorHAnsi"/>
        </w:rPr>
        <w:t xml:space="preserve"> (ISO 8501-12007) zgodnie z wymaganiami producenta systemu malarskiego . (ok. 403,44 m</w:t>
      </w:r>
      <w:r w:rsidRPr="007E36BD">
        <w:rPr>
          <w:rFonts w:asciiTheme="minorHAnsi" w:hAnsiTheme="minorHAnsi" w:cstheme="minorHAnsi"/>
          <w:vertAlign w:val="superscript"/>
        </w:rPr>
        <w:t>2</w:t>
      </w:r>
      <w:r w:rsidRPr="007E36BD">
        <w:rPr>
          <w:rFonts w:asciiTheme="minorHAnsi" w:hAnsiTheme="minorHAnsi" w:cstheme="minorHAnsi"/>
        </w:rPr>
        <w:t>)</w:t>
      </w:r>
    </w:p>
    <w:p w14:paraId="5E668875" w14:textId="4B452513" w:rsidR="003A2F1E" w:rsidRPr="007E36BD" w:rsidRDefault="003A2F1E" w:rsidP="00F72172">
      <w:pPr>
        <w:pStyle w:val="Akapitzlist"/>
        <w:tabs>
          <w:tab w:val="left" w:pos="567"/>
          <w:tab w:val="left" w:pos="851"/>
        </w:tabs>
        <w:spacing w:before="120"/>
        <w:ind w:left="360" w:right="366"/>
        <w:jc w:val="both"/>
        <w:rPr>
          <w:rFonts w:asciiTheme="minorHAnsi" w:hAnsiTheme="minorHAnsi" w:cstheme="minorHAnsi"/>
        </w:rPr>
      </w:pPr>
      <w:r w:rsidRPr="007E36BD">
        <w:rPr>
          <w:rFonts w:asciiTheme="minorHAnsi" w:hAnsiTheme="minorHAnsi" w:cstheme="minorHAnsi"/>
        </w:rPr>
        <w:t>- Wykonanie powłok zabezpieczających epoksydowo- poliuretanowych osprzętu stalowego odpowiedniego dla lasy C5-I narażenia środowiska wg. ISO 12944-2 o grubości minimalnej 240 µm, zgodnie z wymaganiami  producenta systemu malarskiego z zastosowaniem zestawu</w:t>
      </w:r>
      <w:r w:rsidR="00F72172" w:rsidRPr="007E36BD">
        <w:rPr>
          <w:rFonts w:asciiTheme="minorHAnsi" w:hAnsiTheme="minorHAnsi" w:cstheme="minorHAnsi"/>
        </w:rPr>
        <w:t xml:space="preserve"> </w:t>
      </w:r>
      <w:r w:rsidRPr="007E36BD">
        <w:rPr>
          <w:rFonts w:asciiTheme="minorHAnsi" w:hAnsiTheme="minorHAnsi" w:cstheme="minorHAnsi"/>
        </w:rPr>
        <w:t>……</w:t>
      </w:r>
      <w:r w:rsidR="007E36BD">
        <w:rPr>
          <w:rFonts w:asciiTheme="minorHAnsi" w:hAnsiTheme="minorHAnsi" w:cstheme="minorHAnsi"/>
        </w:rPr>
        <w:t>….</w:t>
      </w:r>
      <w:r w:rsidRPr="007E36BD">
        <w:rPr>
          <w:rFonts w:asciiTheme="minorHAnsi" w:hAnsiTheme="minorHAnsi" w:cstheme="minorHAnsi"/>
        </w:rPr>
        <w:t>………………</w:t>
      </w:r>
      <w:r w:rsidR="007E36BD">
        <w:rPr>
          <w:rFonts w:asciiTheme="minorHAnsi" w:hAnsiTheme="minorHAnsi" w:cstheme="minorHAnsi"/>
        </w:rPr>
        <w:t xml:space="preserve"> </w:t>
      </w:r>
      <w:r w:rsidRPr="007E36BD">
        <w:rPr>
          <w:rFonts w:asciiTheme="minorHAnsi" w:hAnsiTheme="minorHAnsi" w:cstheme="minorHAnsi"/>
        </w:rPr>
        <w:t>(ok. 403,44 m</w:t>
      </w:r>
      <w:r w:rsidRPr="007E36BD">
        <w:rPr>
          <w:rFonts w:asciiTheme="minorHAnsi" w:hAnsiTheme="minorHAnsi" w:cstheme="minorHAnsi"/>
          <w:vertAlign w:val="superscript"/>
        </w:rPr>
        <w:t>2</w:t>
      </w:r>
      <w:r w:rsidRPr="007E36BD">
        <w:rPr>
          <w:rFonts w:asciiTheme="minorHAnsi" w:hAnsiTheme="minorHAnsi" w:cstheme="minorHAnsi"/>
        </w:rPr>
        <w:t>)</w:t>
      </w:r>
    </w:p>
    <w:p w14:paraId="1E8DE5EB" w14:textId="77777777" w:rsidR="003A2F1E" w:rsidRPr="007E36BD" w:rsidRDefault="003A2F1E" w:rsidP="003A2F1E">
      <w:pPr>
        <w:pStyle w:val="Akapitzlist"/>
        <w:tabs>
          <w:tab w:val="left" w:pos="567"/>
          <w:tab w:val="left" w:pos="851"/>
        </w:tabs>
        <w:spacing w:before="120"/>
        <w:ind w:left="567" w:right="366"/>
        <w:jc w:val="both"/>
        <w:rPr>
          <w:rFonts w:asciiTheme="minorHAnsi" w:hAnsiTheme="minorHAnsi" w:cstheme="minorHAnsi"/>
        </w:rPr>
      </w:pPr>
    </w:p>
    <w:p w14:paraId="44BA340C" w14:textId="77777777" w:rsidR="003A2F1E" w:rsidRPr="007E36BD" w:rsidRDefault="003A2F1E" w:rsidP="003A2F1E">
      <w:pPr>
        <w:pStyle w:val="Akapitzlist"/>
        <w:numPr>
          <w:ilvl w:val="0"/>
          <w:numId w:val="21"/>
        </w:numPr>
        <w:tabs>
          <w:tab w:val="left" w:pos="567"/>
          <w:tab w:val="left" w:pos="851"/>
        </w:tabs>
        <w:spacing w:before="120"/>
        <w:ind w:right="366"/>
        <w:jc w:val="both"/>
        <w:rPr>
          <w:rFonts w:asciiTheme="minorHAnsi" w:hAnsiTheme="minorHAnsi" w:cstheme="minorHAnsi"/>
        </w:rPr>
      </w:pPr>
      <w:r w:rsidRPr="007E36BD">
        <w:rPr>
          <w:rFonts w:asciiTheme="minorHAnsi" w:hAnsiTheme="minorHAnsi" w:cstheme="minorHAnsi"/>
        </w:rPr>
        <w:t>Zastosowanie rusztowań wiszących oraz wykonanie wszelkich zabezpieczeń niezbędnych do wykonania prac.</w:t>
      </w:r>
    </w:p>
    <w:p w14:paraId="05A2D8BC" w14:textId="77777777" w:rsidR="003A2F1E" w:rsidRPr="007E36BD" w:rsidRDefault="003A2F1E" w:rsidP="003A2F1E">
      <w:pPr>
        <w:pStyle w:val="Akapitzlist"/>
        <w:ind w:left="792"/>
        <w:jc w:val="both"/>
        <w:rPr>
          <w:rFonts w:asciiTheme="minorHAnsi" w:hAnsiTheme="minorHAnsi" w:cstheme="minorHAnsi"/>
        </w:rPr>
      </w:pPr>
    </w:p>
    <w:p w14:paraId="0C44F9D0" w14:textId="3565F88D" w:rsidR="005F7561" w:rsidRPr="00002B68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002B68">
        <w:rPr>
          <w:rFonts w:asciiTheme="minorHAnsi" w:hAnsiTheme="minorHAnsi" w:cstheme="minorHAnsi"/>
        </w:rPr>
        <w:t>Szczegółowy zakres Usług</w:t>
      </w:r>
      <w:r w:rsidR="00002B68">
        <w:rPr>
          <w:rFonts w:asciiTheme="minorHAnsi" w:hAnsiTheme="minorHAnsi" w:cstheme="minorHAnsi"/>
        </w:rPr>
        <w:t>i</w:t>
      </w:r>
      <w:r w:rsidRPr="00002B68">
        <w:rPr>
          <w:rFonts w:asciiTheme="minorHAnsi" w:hAnsiTheme="minorHAnsi" w:cstheme="minorHAnsi"/>
        </w:rPr>
        <w:t xml:space="preserve"> oraz warunki organizacji pracy (SIWZ) stanowią Załącznik nr 1 do Umowy. </w:t>
      </w:r>
    </w:p>
    <w:p w14:paraId="51937B20" w14:textId="23FD0F3E" w:rsidR="005F7561" w:rsidRPr="005E5397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W celu wykonania Usług</w:t>
      </w:r>
      <w:r w:rsidR="00002B68">
        <w:rPr>
          <w:rFonts w:asciiTheme="minorHAnsi" w:hAnsiTheme="minorHAnsi" w:cstheme="minorHAnsi"/>
        </w:rPr>
        <w:t>i</w:t>
      </w:r>
      <w:r w:rsidRPr="005E5397">
        <w:rPr>
          <w:rFonts w:asciiTheme="minorHAnsi" w:hAnsiTheme="minorHAnsi" w:cstheme="minorHAnsi"/>
        </w:rPr>
        <w:t xml:space="preserve"> Wykonawca </w:t>
      </w:r>
      <w:r w:rsidR="009D7B03" w:rsidRPr="005E5397">
        <w:rPr>
          <w:rFonts w:asciiTheme="minorHAnsi" w:hAnsiTheme="minorHAnsi" w:cstheme="minorHAnsi"/>
        </w:rPr>
        <w:t>zapewni</w:t>
      </w:r>
      <w:r w:rsidRPr="005E5397">
        <w:rPr>
          <w:rFonts w:asciiTheme="minorHAnsi" w:hAnsiTheme="minorHAnsi" w:cstheme="minorHAnsi"/>
        </w:rPr>
        <w:t>:</w:t>
      </w:r>
    </w:p>
    <w:p w14:paraId="21E74DA6" w14:textId="5CE5BE0E" w:rsidR="004C21AA" w:rsidRPr="005E5397" w:rsidRDefault="00732B0E" w:rsidP="005C63A3">
      <w:pPr>
        <w:pStyle w:val="Akapitzlist"/>
        <w:numPr>
          <w:ilvl w:val="2"/>
          <w:numId w:val="21"/>
        </w:numPr>
        <w:autoSpaceDE w:val="0"/>
        <w:autoSpaceDN w:val="0"/>
        <w:spacing w:after="0" w:line="300" w:lineRule="atLeast"/>
        <w:ind w:left="1276" w:hanging="709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  <w:bCs/>
          <w:color w:val="000000" w:themeColor="text1"/>
        </w:rPr>
        <w:t>Opracowanie dokumentacji wykonawczej i warsztatowej</w:t>
      </w:r>
      <w:r w:rsidR="004C21AA" w:rsidRPr="005E5397">
        <w:rPr>
          <w:rFonts w:asciiTheme="minorHAnsi" w:hAnsiTheme="minorHAnsi" w:cstheme="minorHAnsi"/>
        </w:rPr>
        <w:t xml:space="preserve">, </w:t>
      </w:r>
    </w:p>
    <w:p w14:paraId="419A96AC" w14:textId="35546262" w:rsidR="005F7561" w:rsidRPr="005E5397" w:rsidRDefault="005F7561" w:rsidP="005C63A3">
      <w:pPr>
        <w:pStyle w:val="Akapitzlist"/>
        <w:numPr>
          <w:ilvl w:val="2"/>
          <w:numId w:val="21"/>
        </w:numPr>
        <w:autoSpaceDE w:val="0"/>
        <w:autoSpaceDN w:val="0"/>
        <w:spacing w:after="0" w:line="300" w:lineRule="atLeast"/>
        <w:ind w:left="1276" w:hanging="709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niezbędne </w:t>
      </w:r>
      <w:r w:rsidR="009D7B03" w:rsidRPr="005E5397">
        <w:rPr>
          <w:rFonts w:asciiTheme="minorHAnsi" w:hAnsiTheme="minorHAnsi" w:cstheme="minorHAnsi"/>
        </w:rPr>
        <w:t xml:space="preserve">dostawy materiałów i urządzeń, </w:t>
      </w:r>
      <w:r w:rsidRPr="005E5397">
        <w:rPr>
          <w:rFonts w:asciiTheme="minorHAnsi" w:hAnsiTheme="minorHAnsi" w:cstheme="minorHAnsi"/>
        </w:rPr>
        <w:t>wyposażenie, a także środki transport</w:t>
      </w:r>
      <w:r w:rsidR="009D7B03" w:rsidRPr="005E5397">
        <w:rPr>
          <w:rFonts w:asciiTheme="minorHAnsi" w:hAnsiTheme="minorHAnsi" w:cstheme="minorHAnsi"/>
        </w:rPr>
        <w:t>owo –sprzętowe  niezbędne do realizacji przedmiotu Umowy</w:t>
      </w:r>
      <w:r w:rsidR="00EA5A09" w:rsidRPr="005E5397">
        <w:rPr>
          <w:rFonts w:asciiTheme="minorHAnsi" w:hAnsiTheme="minorHAnsi" w:cstheme="minorHAnsi"/>
        </w:rPr>
        <w:t>,</w:t>
      </w:r>
    </w:p>
    <w:p w14:paraId="62931541" w14:textId="647834E9" w:rsidR="005F7561" w:rsidRPr="005E5397" w:rsidRDefault="005F7561" w:rsidP="005C63A3">
      <w:pPr>
        <w:pStyle w:val="Akapitzlist"/>
        <w:numPr>
          <w:ilvl w:val="2"/>
          <w:numId w:val="21"/>
        </w:numPr>
        <w:autoSpaceDE w:val="0"/>
        <w:autoSpaceDN w:val="0"/>
        <w:spacing w:after="0" w:line="300" w:lineRule="atLeast"/>
        <w:ind w:left="1276" w:hanging="709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lastRenderedPageBreak/>
        <w:t>pracowników z uprawnieniami określonymi właściwymi przepisami – w tym kierownik</w:t>
      </w:r>
      <w:r w:rsidR="00017072">
        <w:rPr>
          <w:rFonts w:asciiTheme="minorHAnsi" w:hAnsiTheme="minorHAnsi" w:cstheme="minorHAnsi"/>
        </w:rPr>
        <w:t>a</w:t>
      </w:r>
      <w:r w:rsidRPr="005E5397">
        <w:rPr>
          <w:rFonts w:asciiTheme="minorHAnsi" w:hAnsiTheme="minorHAnsi" w:cstheme="minorHAnsi"/>
        </w:rPr>
        <w:t xml:space="preserve"> robót posiadając</w:t>
      </w:r>
      <w:r w:rsidR="00017072">
        <w:rPr>
          <w:rFonts w:asciiTheme="minorHAnsi" w:hAnsiTheme="minorHAnsi" w:cstheme="minorHAnsi"/>
        </w:rPr>
        <w:t>ego</w:t>
      </w:r>
      <w:r w:rsidRPr="005E5397">
        <w:rPr>
          <w:rFonts w:asciiTheme="minorHAnsi" w:hAnsiTheme="minorHAnsi" w:cstheme="minorHAnsi"/>
        </w:rPr>
        <w:t xml:space="preserve"> uprawnienia budowlane do kierowania robotami budowlanymi w specjalności konstrukcyjno-budowlanej.</w:t>
      </w:r>
    </w:p>
    <w:p w14:paraId="3FA35779" w14:textId="77777777" w:rsidR="005F7561" w:rsidRPr="005E5397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Wykonawca będzie świadczył Usługi zgodnie z:</w:t>
      </w:r>
    </w:p>
    <w:p w14:paraId="785F9645" w14:textId="77777777" w:rsidR="005F7561" w:rsidRPr="005E5397" w:rsidRDefault="005F7561" w:rsidP="005C63A3">
      <w:pPr>
        <w:pStyle w:val="Akapitzlist"/>
        <w:numPr>
          <w:ilvl w:val="2"/>
          <w:numId w:val="21"/>
        </w:numPr>
        <w:autoSpaceDE w:val="0"/>
        <w:autoSpaceDN w:val="0"/>
        <w:spacing w:after="0" w:line="300" w:lineRule="atLeast"/>
        <w:ind w:left="1276" w:hanging="709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ustawą Prawo energetyczne,</w:t>
      </w:r>
    </w:p>
    <w:p w14:paraId="0614C2B1" w14:textId="77777777" w:rsidR="005F7561" w:rsidRPr="005E5397" w:rsidRDefault="005F7561" w:rsidP="005C63A3">
      <w:pPr>
        <w:pStyle w:val="Akapitzlist"/>
        <w:numPr>
          <w:ilvl w:val="2"/>
          <w:numId w:val="21"/>
        </w:numPr>
        <w:autoSpaceDE w:val="0"/>
        <w:autoSpaceDN w:val="0"/>
        <w:spacing w:after="0" w:line="300" w:lineRule="atLeast"/>
        <w:ind w:left="1276" w:hanging="709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ustawą Prawo budowlane,</w:t>
      </w:r>
    </w:p>
    <w:p w14:paraId="657DA9E2" w14:textId="77777777" w:rsidR="005F7561" w:rsidRPr="005E5397" w:rsidRDefault="005F7561" w:rsidP="005C63A3">
      <w:pPr>
        <w:pStyle w:val="Akapitzlist"/>
        <w:numPr>
          <w:ilvl w:val="2"/>
          <w:numId w:val="21"/>
        </w:numPr>
        <w:autoSpaceDE w:val="0"/>
        <w:autoSpaceDN w:val="0"/>
        <w:spacing w:after="0" w:line="300" w:lineRule="atLeast"/>
        <w:ind w:left="1276" w:hanging="709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ustawą o dozorze technicznym,</w:t>
      </w:r>
    </w:p>
    <w:p w14:paraId="20EB3C0A" w14:textId="77777777" w:rsidR="005F7561" w:rsidRPr="005E5397" w:rsidRDefault="005F7561" w:rsidP="005C63A3">
      <w:pPr>
        <w:pStyle w:val="Akapitzlist"/>
        <w:numPr>
          <w:ilvl w:val="2"/>
          <w:numId w:val="21"/>
        </w:numPr>
        <w:autoSpaceDE w:val="0"/>
        <w:autoSpaceDN w:val="0"/>
        <w:spacing w:after="0" w:line="300" w:lineRule="atLeast"/>
        <w:ind w:left="1276" w:hanging="709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ustawą Prawo ochrony środowiska,</w:t>
      </w:r>
    </w:p>
    <w:p w14:paraId="7B6B058D" w14:textId="77777777" w:rsidR="005F7561" w:rsidRPr="005E5397" w:rsidRDefault="005F7561" w:rsidP="005C63A3">
      <w:pPr>
        <w:pStyle w:val="Akapitzlist"/>
        <w:numPr>
          <w:ilvl w:val="2"/>
          <w:numId w:val="21"/>
        </w:numPr>
        <w:autoSpaceDE w:val="0"/>
        <w:autoSpaceDN w:val="0"/>
        <w:spacing w:after="0" w:line="300" w:lineRule="atLeast"/>
        <w:ind w:left="1276" w:hanging="709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ustawą o odpadach,</w:t>
      </w:r>
    </w:p>
    <w:p w14:paraId="53C0DBB9" w14:textId="67B0970E" w:rsidR="005F7561" w:rsidRDefault="005F7561" w:rsidP="005C63A3">
      <w:pPr>
        <w:pStyle w:val="Akapitzlist"/>
        <w:numPr>
          <w:ilvl w:val="2"/>
          <w:numId w:val="21"/>
        </w:numPr>
        <w:autoSpaceDE w:val="0"/>
        <w:autoSpaceDN w:val="0"/>
        <w:spacing w:after="0" w:line="300" w:lineRule="atLeast"/>
        <w:ind w:left="1276" w:hanging="709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zaleceniami i wytycznymi korporacyjnymi Enea.</w:t>
      </w:r>
    </w:p>
    <w:p w14:paraId="7C9FDB42" w14:textId="26C3C65F" w:rsidR="002572EA" w:rsidRPr="002572EA" w:rsidRDefault="002572EA" w:rsidP="002572EA">
      <w:pPr>
        <w:pStyle w:val="Nagwek3"/>
        <w:keepNext w:val="0"/>
        <w:keepLines w:val="0"/>
        <w:numPr>
          <w:ilvl w:val="1"/>
          <w:numId w:val="21"/>
        </w:numPr>
        <w:spacing w:before="0" w:line="360" w:lineRule="auto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2E1DA6">
        <w:rPr>
          <w:rFonts w:ascii="Calibri" w:hAnsi="Calibri"/>
          <w:color w:val="000000"/>
          <w:sz w:val="22"/>
          <w:szCs w:val="22"/>
          <w:lang w:val="pl-PL"/>
        </w:rPr>
        <w:t>Wykonawca może skorzystać z usług osób trzecich (podwykonawców) w zakresie realizacji przedmiotu Umowy jedynie po uzyskaniu zgody Zamawiającego wyrażonej na piśmie. W przypadku zlecenia przez Wykonawcę wykonania części lub całości przedmiotu umowy osobom trzecim (podwykonawcom), za ich działania Wykonawca odpowiada jak za działania własne.</w:t>
      </w:r>
    </w:p>
    <w:p w14:paraId="28BA1875" w14:textId="77777777" w:rsidR="005F7561" w:rsidRPr="005E5397" w:rsidRDefault="005F7561" w:rsidP="005C63A3">
      <w:pPr>
        <w:pStyle w:val="Akapitzlist"/>
        <w:numPr>
          <w:ilvl w:val="0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  <w:b/>
        </w:rPr>
      </w:pPr>
      <w:r w:rsidRPr="005E5397">
        <w:rPr>
          <w:rFonts w:asciiTheme="minorHAnsi" w:hAnsiTheme="minorHAnsi" w:cstheme="minorHAnsi"/>
          <w:b/>
        </w:rPr>
        <w:t>TERMIN WYKONANIA</w:t>
      </w:r>
    </w:p>
    <w:p w14:paraId="06490897" w14:textId="4FAD4B58" w:rsidR="005F7561" w:rsidRPr="005E5397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Strony ustalają termin wykonania przedmiotu Umowy do </w:t>
      </w:r>
      <w:r w:rsidRPr="0007038F">
        <w:rPr>
          <w:rFonts w:asciiTheme="minorHAnsi" w:hAnsiTheme="minorHAnsi" w:cstheme="minorHAnsi"/>
        </w:rPr>
        <w:t xml:space="preserve">dnia </w:t>
      </w:r>
      <w:r w:rsidR="00B615A9">
        <w:rPr>
          <w:rFonts w:asciiTheme="minorHAnsi" w:hAnsiTheme="minorHAnsi" w:cstheme="minorHAnsi"/>
        </w:rPr>
        <w:t>31</w:t>
      </w:r>
      <w:r w:rsidR="0007038F" w:rsidRPr="0007038F">
        <w:rPr>
          <w:rFonts w:asciiTheme="minorHAnsi" w:hAnsiTheme="minorHAnsi" w:cstheme="minorHAnsi"/>
        </w:rPr>
        <w:t>.0</w:t>
      </w:r>
      <w:r w:rsidR="00EA4A3B">
        <w:rPr>
          <w:rFonts w:asciiTheme="minorHAnsi" w:hAnsiTheme="minorHAnsi" w:cstheme="minorHAnsi"/>
        </w:rPr>
        <w:t>7</w:t>
      </w:r>
      <w:r w:rsidR="0007038F" w:rsidRPr="0007038F">
        <w:rPr>
          <w:rFonts w:asciiTheme="minorHAnsi" w:hAnsiTheme="minorHAnsi" w:cstheme="minorHAnsi"/>
        </w:rPr>
        <w:t>.</w:t>
      </w:r>
      <w:r w:rsidRPr="0007038F">
        <w:rPr>
          <w:rFonts w:asciiTheme="minorHAnsi" w:hAnsiTheme="minorHAnsi" w:cstheme="minorHAnsi"/>
        </w:rPr>
        <w:t>201</w:t>
      </w:r>
      <w:r w:rsidR="00EA5A09" w:rsidRPr="0007038F">
        <w:rPr>
          <w:rFonts w:asciiTheme="minorHAnsi" w:hAnsiTheme="minorHAnsi" w:cstheme="minorHAnsi"/>
        </w:rPr>
        <w:t>9</w:t>
      </w:r>
      <w:r w:rsidRPr="0007038F">
        <w:rPr>
          <w:rFonts w:asciiTheme="minorHAnsi" w:hAnsiTheme="minorHAnsi" w:cstheme="minorHAnsi"/>
        </w:rPr>
        <w:t xml:space="preserve"> r.</w:t>
      </w:r>
      <w:r w:rsidRPr="005E5397">
        <w:rPr>
          <w:rFonts w:asciiTheme="minorHAnsi" w:hAnsiTheme="minorHAnsi" w:cstheme="minorHAnsi"/>
        </w:rPr>
        <w:t xml:space="preserve"> </w:t>
      </w:r>
    </w:p>
    <w:p w14:paraId="3ADB324B" w14:textId="5762D6AD" w:rsidR="004632E6" w:rsidRDefault="004632E6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Wykonawca rozpocznie realizację Usług w terminie </w:t>
      </w:r>
      <w:r w:rsidR="005C29FA">
        <w:rPr>
          <w:rFonts w:asciiTheme="minorHAnsi" w:hAnsiTheme="minorHAnsi" w:cstheme="minorHAnsi"/>
        </w:rPr>
        <w:t>3 dni od uzgodnienia instrukcji wymaganych do bezpiecznego wykonania prac.</w:t>
      </w:r>
    </w:p>
    <w:p w14:paraId="05D28152" w14:textId="11F65A3F" w:rsidR="00C91945" w:rsidRPr="005E5397" w:rsidRDefault="00C91945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Wykonawca uzgodni z Zamawiającym harmonogram niezbędnych </w:t>
      </w:r>
      <w:proofErr w:type="spellStart"/>
      <w:r>
        <w:rPr>
          <w:rFonts w:asciiTheme="minorHAnsi" w:hAnsiTheme="minorHAnsi" w:cstheme="minorHAnsi"/>
        </w:rPr>
        <w:t>wyłączeń</w:t>
      </w:r>
      <w:proofErr w:type="spellEnd"/>
      <w:r>
        <w:rPr>
          <w:rFonts w:asciiTheme="minorHAnsi" w:hAnsiTheme="minorHAnsi" w:cstheme="minorHAnsi"/>
        </w:rPr>
        <w:t xml:space="preserve"> </w:t>
      </w:r>
      <w:r w:rsidR="008710AE">
        <w:rPr>
          <w:rFonts w:asciiTheme="minorHAnsi" w:hAnsiTheme="minorHAnsi" w:cstheme="minorHAnsi"/>
        </w:rPr>
        <w:t>linii WN i komina nr 1.</w:t>
      </w:r>
    </w:p>
    <w:p w14:paraId="06252BE2" w14:textId="77777777" w:rsidR="005F7561" w:rsidRPr="005E5397" w:rsidRDefault="005F7561" w:rsidP="005C63A3">
      <w:pPr>
        <w:pStyle w:val="Akapitzlist"/>
        <w:numPr>
          <w:ilvl w:val="0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  <w:b/>
        </w:rPr>
      </w:pPr>
      <w:r w:rsidRPr="005E5397">
        <w:rPr>
          <w:rFonts w:asciiTheme="minorHAnsi" w:hAnsiTheme="minorHAnsi" w:cstheme="minorHAnsi"/>
          <w:b/>
        </w:rPr>
        <w:t>MIEJSCE ŚWIADCZENIA USŁUG</w:t>
      </w:r>
    </w:p>
    <w:p w14:paraId="5B113F43" w14:textId="63BB88E7" w:rsidR="005F7561" w:rsidRPr="005C29FA" w:rsidRDefault="005F7561" w:rsidP="005F7561">
      <w:pPr>
        <w:pStyle w:val="Akapitzlist"/>
        <w:spacing w:after="0"/>
        <w:ind w:left="360"/>
        <w:jc w:val="both"/>
        <w:rPr>
          <w:rFonts w:asciiTheme="minorHAnsi" w:hAnsiTheme="minorHAnsi" w:cstheme="minorHAnsi"/>
          <w:color w:val="000000" w:themeColor="text1"/>
        </w:rPr>
      </w:pPr>
      <w:r w:rsidRPr="005E5397">
        <w:rPr>
          <w:rFonts w:asciiTheme="minorHAnsi" w:hAnsiTheme="minorHAnsi" w:cstheme="minorHAnsi"/>
        </w:rPr>
        <w:t xml:space="preserve">Strony uzgadniają, że Miejscem świadczenia Usług będzie </w:t>
      </w:r>
      <w:r w:rsidRPr="005E5397">
        <w:rPr>
          <w:rFonts w:asciiTheme="minorHAnsi" w:hAnsiTheme="minorHAnsi" w:cstheme="minorHAnsi"/>
          <w:color w:val="000000" w:themeColor="text1"/>
        </w:rPr>
        <w:t xml:space="preserve">teren Elektrowni Zamawiającego w Zawadzie </w:t>
      </w:r>
      <w:r w:rsidRPr="005C29FA">
        <w:rPr>
          <w:rFonts w:asciiTheme="minorHAnsi" w:hAnsiTheme="minorHAnsi" w:cstheme="minorHAnsi"/>
          <w:color w:val="000000" w:themeColor="text1"/>
        </w:rPr>
        <w:t xml:space="preserve">26, 28-230 Połaniec. </w:t>
      </w:r>
    </w:p>
    <w:p w14:paraId="3FB4D617" w14:textId="77777777" w:rsidR="005F7561" w:rsidRPr="005C29FA" w:rsidRDefault="005F7561" w:rsidP="005C63A3">
      <w:pPr>
        <w:pStyle w:val="Akapitzlist"/>
        <w:numPr>
          <w:ilvl w:val="0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  <w:b/>
        </w:rPr>
      </w:pPr>
      <w:r w:rsidRPr="005C29FA">
        <w:rPr>
          <w:rFonts w:asciiTheme="minorHAnsi" w:hAnsiTheme="minorHAnsi" w:cstheme="minorHAnsi"/>
          <w:b/>
        </w:rPr>
        <w:t>WYNAGRODZENIE I WARUNKI PŁATNOŚCI</w:t>
      </w:r>
    </w:p>
    <w:p w14:paraId="042EA1DE" w14:textId="6C4E09CB" w:rsidR="003A3531" w:rsidRPr="003A3531" w:rsidRDefault="005F7561" w:rsidP="003A3531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bookmarkStart w:id="27" w:name="_Ref27928940"/>
      <w:bookmarkStart w:id="28" w:name="_Ref28239942"/>
      <w:bookmarkStart w:id="29" w:name="_Toc23329915"/>
      <w:bookmarkStart w:id="30" w:name="_Toc23338948"/>
      <w:r w:rsidRPr="005C29FA">
        <w:rPr>
          <w:rFonts w:asciiTheme="minorHAnsi" w:hAnsiTheme="minorHAnsi" w:cstheme="minorHAnsi"/>
        </w:rPr>
        <w:t xml:space="preserve">Podstawą rozliczeń Usług </w:t>
      </w:r>
      <w:bookmarkEnd w:id="27"/>
      <w:r w:rsidRPr="005C29FA">
        <w:rPr>
          <w:rFonts w:asciiTheme="minorHAnsi" w:hAnsiTheme="minorHAnsi" w:cstheme="minorHAnsi"/>
        </w:rPr>
        <w:t>będzie wynagrodzenie ryczałtowe w wysokości ………………………. zł (słownie ……………………………</w:t>
      </w:r>
      <w:r w:rsidR="005051AD" w:rsidRPr="005C29FA">
        <w:rPr>
          <w:rFonts w:asciiTheme="minorHAnsi" w:hAnsiTheme="minorHAnsi" w:cstheme="minorHAnsi"/>
        </w:rPr>
        <w:t>……………………………………</w:t>
      </w:r>
      <w:r w:rsidR="005C29FA">
        <w:rPr>
          <w:rFonts w:asciiTheme="minorHAnsi" w:hAnsiTheme="minorHAnsi" w:cstheme="minorHAnsi"/>
        </w:rPr>
        <w:t>……………………………………………………………………………….</w:t>
      </w:r>
      <w:r w:rsidR="005051AD" w:rsidRPr="005C29FA">
        <w:rPr>
          <w:rFonts w:asciiTheme="minorHAnsi" w:hAnsiTheme="minorHAnsi" w:cstheme="minorHAnsi"/>
        </w:rPr>
        <w:t>.</w:t>
      </w:r>
      <w:r w:rsidRPr="005C29FA">
        <w:rPr>
          <w:rFonts w:asciiTheme="minorHAnsi" w:hAnsiTheme="minorHAnsi" w:cstheme="minorHAnsi"/>
        </w:rPr>
        <w:t>…… złotych) netto powiększone o należny podatek VAT.</w:t>
      </w:r>
      <w:r w:rsidR="003A3531">
        <w:rPr>
          <w:rFonts w:asciiTheme="minorHAnsi" w:hAnsiTheme="minorHAnsi" w:cstheme="minorHAnsi"/>
        </w:rPr>
        <w:t xml:space="preserve"> </w:t>
      </w:r>
      <w:r w:rsidR="003A3531" w:rsidRPr="003A3531">
        <w:rPr>
          <w:rFonts w:asciiTheme="minorHAnsi" w:hAnsiTheme="minorHAnsi" w:cstheme="minorHAnsi"/>
        </w:rPr>
        <w:t>Podział wynagrodzenia ryczałtowego jest następujący:</w:t>
      </w:r>
    </w:p>
    <w:p w14:paraId="3AB04D4D" w14:textId="7B67C4D1" w:rsidR="003A3531" w:rsidRDefault="003A3531" w:rsidP="003A3531">
      <w:pPr>
        <w:pStyle w:val="Akapitzlist"/>
        <w:numPr>
          <w:ilvl w:val="2"/>
          <w:numId w:val="21"/>
        </w:numPr>
        <w:autoSpaceDE w:val="0"/>
        <w:autoSpaceDN w:val="0"/>
        <w:spacing w:after="120" w:line="300" w:lineRule="atLeast"/>
        <w:ind w:left="141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Kwota ……………………….zł (40% kwoty wynagrodzenia ryczałtowego) za wykonanie połowy zakresu prac (1/2 powierzchni komina),</w:t>
      </w:r>
    </w:p>
    <w:p w14:paraId="1EEE2000" w14:textId="502FDDD5" w:rsidR="003A3531" w:rsidRPr="003A3531" w:rsidRDefault="003A3531" w:rsidP="003A3531">
      <w:pPr>
        <w:pStyle w:val="Akapitzlist"/>
        <w:numPr>
          <w:ilvl w:val="2"/>
          <w:numId w:val="21"/>
        </w:numPr>
        <w:autoSpaceDE w:val="0"/>
        <w:autoSpaceDN w:val="0"/>
        <w:spacing w:after="120" w:line="300" w:lineRule="atLeast"/>
        <w:ind w:left="141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Kwota ……………………….zł (60% kwoty wynagrodzenia ryczałtowego) po dokonaniu odbioru końcowego.</w:t>
      </w:r>
    </w:p>
    <w:p w14:paraId="5F318E7D" w14:textId="02DA7676" w:rsidR="00E07D3F" w:rsidRDefault="005F7561" w:rsidP="00E07D3F">
      <w:pPr>
        <w:pStyle w:val="Akapitzlist"/>
        <w:numPr>
          <w:ilvl w:val="1"/>
          <w:numId w:val="21"/>
        </w:numPr>
        <w:jc w:val="both"/>
        <w:rPr>
          <w:rFonts w:asciiTheme="minorHAnsi" w:hAnsiTheme="minorHAnsi"/>
        </w:rPr>
      </w:pPr>
      <w:r w:rsidRPr="005C29FA">
        <w:rPr>
          <w:rFonts w:asciiTheme="minorHAnsi" w:hAnsiTheme="minorHAnsi" w:cstheme="minorHAnsi"/>
        </w:rPr>
        <w:t>Wynagrodzenie</w:t>
      </w:r>
      <w:r w:rsidRPr="005E5397">
        <w:rPr>
          <w:rFonts w:asciiTheme="minorHAnsi" w:hAnsiTheme="minorHAnsi" w:cstheme="minorHAnsi"/>
        </w:rPr>
        <w:t xml:space="preserve"> ryczałtowe obejmuje wszystkie koszty wykonania Usług, w tym koszty materiałów.</w:t>
      </w:r>
      <w:r w:rsidR="00E07D3F" w:rsidRPr="00E07D3F">
        <w:rPr>
          <w:rFonts w:asciiTheme="minorHAnsi" w:hAnsiTheme="minorHAnsi"/>
        </w:rPr>
        <w:t xml:space="preserve"> </w:t>
      </w:r>
      <w:r w:rsidR="00E07D3F" w:rsidRPr="00D37332">
        <w:rPr>
          <w:rFonts w:asciiTheme="minorHAnsi" w:hAnsiTheme="minorHAnsi"/>
        </w:rPr>
        <w:t>Zamawiający, oprócz zapłaty w</w:t>
      </w:r>
      <w:r w:rsidR="00E07D3F">
        <w:rPr>
          <w:rFonts w:asciiTheme="minorHAnsi" w:hAnsiTheme="minorHAnsi"/>
        </w:rPr>
        <w:t>ynagrodzenia określonego w pkt 5</w:t>
      </w:r>
      <w:r w:rsidR="00E07D3F" w:rsidRPr="00D37332">
        <w:rPr>
          <w:rFonts w:asciiTheme="minorHAnsi" w:hAnsiTheme="minorHAnsi"/>
        </w:rPr>
        <w:t>.1., nie jest zobowiązany do zwrotu Wykonawcy jakichkolwiek wydatków, kosztów związanych z wykonywaniem niniejszej Umowy bądź zapłaty jakiegokolwiek dodatkowego lub uzupełniającego wynagrodzenia.</w:t>
      </w:r>
    </w:p>
    <w:p w14:paraId="47FF7A1F" w14:textId="576C28A5" w:rsidR="005F7561" w:rsidRPr="003A3531" w:rsidRDefault="00E07D3F" w:rsidP="003A3531">
      <w:pPr>
        <w:pStyle w:val="Akapitzlist"/>
        <w:numPr>
          <w:ilvl w:val="1"/>
          <w:numId w:val="21"/>
        </w:numPr>
        <w:jc w:val="both"/>
        <w:rPr>
          <w:rFonts w:asciiTheme="minorHAnsi" w:hAnsiTheme="minorHAnsi"/>
        </w:rPr>
      </w:pPr>
      <w:r w:rsidRPr="00D37332">
        <w:rPr>
          <w:rFonts w:asciiTheme="minorHAnsi" w:hAnsiTheme="minorHAnsi"/>
        </w:rPr>
        <w:t>Podstawę do wystawienia faktury VAT stanowi protokół odbioru podpisany przez Zamawiającego. Wykonawca nie jest uprawniony do wystawiania faktur VAT za czynności, które nie zostały odebrane przez Zamawiającego .</w:t>
      </w:r>
    </w:p>
    <w:bookmarkEnd w:id="28"/>
    <w:bookmarkEnd w:id="29"/>
    <w:bookmarkEnd w:id="30"/>
    <w:p w14:paraId="2EFCD8BF" w14:textId="77777777" w:rsidR="005F7561" w:rsidRPr="005E5397" w:rsidRDefault="005F7561" w:rsidP="005C63A3">
      <w:pPr>
        <w:pStyle w:val="Akapitzlist"/>
        <w:numPr>
          <w:ilvl w:val="0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  <w:b/>
        </w:rPr>
      </w:pPr>
      <w:r w:rsidRPr="005E5397">
        <w:rPr>
          <w:rFonts w:asciiTheme="minorHAnsi" w:hAnsiTheme="minorHAnsi" w:cstheme="minorHAnsi"/>
          <w:b/>
        </w:rPr>
        <w:t>OSOBY ODPOWIEDZIALNE ZA REALIZACJĘ UMOWY</w:t>
      </w:r>
    </w:p>
    <w:p w14:paraId="3513D6ED" w14:textId="77777777" w:rsidR="005F7561" w:rsidRPr="005E5397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Zamawiający wyznacza niniejszym:</w:t>
      </w:r>
    </w:p>
    <w:p w14:paraId="55291D22" w14:textId="0FA101DB" w:rsidR="005F7561" w:rsidRDefault="00994C4E" w:rsidP="005F7561">
      <w:pPr>
        <w:autoSpaceDE w:val="0"/>
        <w:autoSpaceDN w:val="0"/>
        <w:spacing w:after="120" w:line="300" w:lineRule="atLeast"/>
        <w:ind w:left="71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Janusz Cyranowski</w:t>
      </w:r>
      <w:r w:rsidR="005F7561" w:rsidRPr="005E5397">
        <w:rPr>
          <w:rFonts w:asciiTheme="minorHAnsi" w:hAnsiTheme="minorHAnsi" w:cstheme="minorHAnsi"/>
          <w:sz w:val="22"/>
          <w:szCs w:val="22"/>
        </w:rPr>
        <w:t>, tel.: 15 865 6</w:t>
      </w:r>
      <w:r w:rsidR="005C29FA">
        <w:rPr>
          <w:rFonts w:asciiTheme="minorHAnsi" w:hAnsiTheme="minorHAnsi" w:cstheme="minorHAnsi"/>
          <w:sz w:val="22"/>
          <w:szCs w:val="22"/>
        </w:rPr>
        <w:t>2</w:t>
      </w:r>
      <w:r w:rsidR="005F7561" w:rsidRPr="005E5397">
        <w:rPr>
          <w:rFonts w:asciiTheme="minorHAnsi" w:hAnsiTheme="minorHAnsi" w:cstheme="minorHAnsi"/>
          <w:sz w:val="22"/>
          <w:szCs w:val="22"/>
        </w:rPr>
        <w:t xml:space="preserve"> 09</w:t>
      </w:r>
      <w:r w:rsidR="005F7561" w:rsidRPr="005E5397">
        <w:rPr>
          <w:rFonts w:asciiTheme="minorHAnsi" w:eastAsia="Calibri" w:hAnsiTheme="minorHAnsi" w:cstheme="minorHAnsi"/>
          <w:sz w:val="22"/>
          <w:szCs w:val="22"/>
        </w:rPr>
        <w:t>;</w:t>
      </w:r>
      <w:r w:rsidR="005F7561" w:rsidRPr="005E5397">
        <w:rPr>
          <w:rFonts w:asciiTheme="minorHAnsi" w:hAnsiTheme="minorHAnsi" w:cstheme="minorHAnsi"/>
          <w:sz w:val="22"/>
          <w:szCs w:val="22"/>
        </w:rPr>
        <w:t xml:space="preserve"> e-mail: </w:t>
      </w:r>
      <w:hyperlink r:id="rId27" w:history="1">
        <w:r w:rsidRPr="000623C7">
          <w:rPr>
            <w:rStyle w:val="Hipercze"/>
            <w:rFonts w:asciiTheme="minorHAnsi" w:hAnsiTheme="minorHAnsi" w:cstheme="minorHAnsi"/>
            <w:sz w:val="22"/>
            <w:szCs w:val="22"/>
          </w:rPr>
          <w:t>janusz.cyranowski</w:t>
        </w:r>
        <w:r w:rsidRPr="000623C7">
          <w:rPr>
            <w:rStyle w:val="Hipercze"/>
            <w:rFonts w:asciiTheme="minorHAnsi" w:eastAsia="Calibri" w:hAnsiTheme="minorHAnsi" w:cstheme="minorHAnsi"/>
            <w:sz w:val="22"/>
            <w:szCs w:val="22"/>
          </w:rPr>
          <w:t>@</w:t>
        </w:r>
        <w:r w:rsidRPr="000623C7">
          <w:rPr>
            <w:rStyle w:val="Hipercze"/>
            <w:rFonts w:asciiTheme="minorHAnsi" w:hAnsiTheme="minorHAnsi" w:cstheme="minorHAnsi"/>
            <w:sz w:val="22"/>
            <w:szCs w:val="22"/>
          </w:rPr>
          <w:t>enea</w:t>
        </w:r>
        <w:r w:rsidRPr="000623C7">
          <w:rPr>
            <w:rStyle w:val="Hipercze"/>
            <w:rFonts w:asciiTheme="minorHAnsi" w:eastAsia="Calibri" w:hAnsiTheme="minorHAnsi" w:cstheme="minorHAnsi"/>
            <w:sz w:val="22"/>
            <w:szCs w:val="22"/>
          </w:rPr>
          <w:t>.pl</w:t>
        </w:r>
      </w:hyperlink>
      <w:r w:rsidR="005F7561" w:rsidRPr="005E539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ED0F870" w14:textId="792FAE04" w:rsidR="00C91945" w:rsidRPr="005E5397" w:rsidRDefault="00C91945" w:rsidP="005F7561">
      <w:pPr>
        <w:autoSpaceDE w:val="0"/>
        <w:autoSpaceDN w:val="0"/>
        <w:spacing w:after="120" w:line="300" w:lineRule="atLeast"/>
        <w:ind w:left="71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Halina Niezgoda</w:t>
      </w:r>
      <w:r w:rsidRPr="005E5397">
        <w:rPr>
          <w:rFonts w:asciiTheme="minorHAnsi" w:hAnsiTheme="minorHAnsi" w:cstheme="minorHAnsi"/>
          <w:sz w:val="22"/>
          <w:szCs w:val="22"/>
        </w:rPr>
        <w:t>, tel.: 15 865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5E5397">
        <w:rPr>
          <w:rFonts w:asciiTheme="minorHAnsi" w:hAnsiTheme="minorHAnsi" w:cstheme="minorHAnsi"/>
          <w:sz w:val="22"/>
          <w:szCs w:val="22"/>
        </w:rPr>
        <w:t>6</w:t>
      </w:r>
      <w:r>
        <w:rPr>
          <w:rFonts w:asciiTheme="minorHAnsi" w:hAnsiTheme="minorHAnsi" w:cstheme="minorHAnsi"/>
          <w:sz w:val="22"/>
          <w:szCs w:val="22"/>
        </w:rPr>
        <w:t>1 67</w:t>
      </w:r>
      <w:r w:rsidRPr="005E5397">
        <w:rPr>
          <w:rFonts w:asciiTheme="minorHAnsi" w:eastAsia="Calibri" w:hAnsiTheme="minorHAnsi" w:cstheme="minorHAnsi"/>
          <w:sz w:val="22"/>
          <w:szCs w:val="22"/>
        </w:rPr>
        <w:t>;</w:t>
      </w:r>
      <w:r w:rsidRPr="005E5397">
        <w:rPr>
          <w:rFonts w:asciiTheme="minorHAnsi" w:hAnsiTheme="minorHAnsi" w:cstheme="minorHAnsi"/>
          <w:sz w:val="22"/>
          <w:szCs w:val="22"/>
        </w:rPr>
        <w:t xml:space="preserve"> e-mail: </w:t>
      </w:r>
      <w:hyperlink r:id="rId28" w:history="1">
        <w:r w:rsidRPr="00A96C47">
          <w:rPr>
            <w:rStyle w:val="Hipercze"/>
            <w:rFonts w:asciiTheme="minorHAnsi" w:hAnsiTheme="minorHAnsi" w:cstheme="minorHAnsi"/>
            <w:sz w:val="22"/>
            <w:szCs w:val="22"/>
          </w:rPr>
          <w:t>halina.niezgoda</w:t>
        </w:r>
        <w:r w:rsidRPr="00A96C47">
          <w:rPr>
            <w:rStyle w:val="Hipercze"/>
            <w:rFonts w:asciiTheme="minorHAnsi" w:eastAsia="Calibri" w:hAnsiTheme="minorHAnsi" w:cstheme="minorHAnsi"/>
            <w:sz w:val="22"/>
            <w:szCs w:val="22"/>
          </w:rPr>
          <w:t>@</w:t>
        </w:r>
        <w:r w:rsidRPr="00A96C47">
          <w:rPr>
            <w:rStyle w:val="Hipercze"/>
            <w:rFonts w:asciiTheme="minorHAnsi" w:hAnsiTheme="minorHAnsi" w:cstheme="minorHAnsi"/>
            <w:sz w:val="22"/>
            <w:szCs w:val="22"/>
          </w:rPr>
          <w:t>enea</w:t>
        </w:r>
        <w:r w:rsidRPr="00A96C47">
          <w:rPr>
            <w:rStyle w:val="Hipercze"/>
            <w:rFonts w:asciiTheme="minorHAnsi" w:eastAsia="Calibri" w:hAnsiTheme="minorHAnsi" w:cstheme="minorHAnsi"/>
            <w:sz w:val="22"/>
            <w:szCs w:val="22"/>
          </w:rPr>
          <w:t>.pl</w:t>
        </w:r>
      </w:hyperlink>
    </w:p>
    <w:p w14:paraId="79324A8F" w14:textId="77777777" w:rsidR="005F7561" w:rsidRPr="005E5397" w:rsidRDefault="005F7561" w:rsidP="005F7561">
      <w:pPr>
        <w:autoSpaceDE w:val="0"/>
        <w:autoSpaceDN w:val="0"/>
        <w:spacing w:after="120" w:line="300" w:lineRule="atLeast"/>
        <w:ind w:left="710"/>
        <w:jc w:val="both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sz w:val="22"/>
          <w:szCs w:val="22"/>
        </w:rPr>
        <w:lastRenderedPageBreak/>
        <w:t>jako osoby upoważnione do składania w jego imieniu wszelkich oświadczeń objętych niniejszą Umową, koordynowania obowiązków nałożonych Umową na Zamawiającego oraz reprezentowania Zamawiającego w stosunkach z Kontrahentem, jego personelem oraz podwykonawcami, w tym do przyjmowania pochodzących od tych podmiotów oświadczeń woli (dalej: "Pełnomocnik Zamawiającego"). Pełnomocnik Zamawiającego nie jest uprawniony do podejmowania czynności oraz składania oświadczeń woli, które skutkowałyby jakąkolwiek zmianą Umowy.</w:t>
      </w:r>
    </w:p>
    <w:p w14:paraId="19634A89" w14:textId="77777777" w:rsidR="005F7561" w:rsidRPr="005E5397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Ze strony Wykonawcy osobą odpowiedzialną za realizację Umowy jest:</w:t>
      </w:r>
    </w:p>
    <w:p w14:paraId="112F238B" w14:textId="77777777" w:rsidR="005F7561" w:rsidRPr="005E5397" w:rsidRDefault="005F7561" w:rsidP="005F7561">
      <w:pPr>
        <w:pStyle w:val="Akapitzlist"/>
        <w:autoSpaceDE w:val="0"/>
        <w:autoSpaceDN w:val="0"/>
        <w:spacing w:after="120" w:line="300" w:lineRule="atLeast"/>
        <w:ind w:left="792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………………………………………………………….. tel.  …………………………….. e-mail: …………………………………….</w:t>
      </w:r>
    </w:p>
    <w:p w14:paraId="587340B2" w14:textId="77777777" w:rsidR="005F7561" w:rsidRPr="005E5397" w:rsidRDefault="005F7561" w:rsidP="005F7561">
      <w:pPr>
        <w:autoSpaceDE w:val="0"/>
        <w:autoSpaceDN w:val="0"/>
        <w:spacing w:after="120" w:line="300" w:lineRule="atLeast"/>
        <w:ind w:left="709"/>
        <w:jc w:val="both"/>
        <w:rPr>
          <w:rStyle w:val="FontStyle14"/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sz w:val="22"/>
          <w:szCs w:val="22"/>
        </w:rPr>
        <w:t>jako</w:t>
      </w:r>
      <w:r w:rsidRPr="005E5397">
        <w:rPr>
          <w:rStyle w:val="FontStyle14"/>
          <w:rFonts w:asciiTheme="minorHAnsi" w:hAnsiTheme="minorHAnsi" w:cstheme="minorHAnsi"/>
          <w:sz w:val="22"/>
          <w:szCs w:val="22"/>
        </w:rPr>
        <w:t xml:space="preserve"> osobę upoważnioną do składania w jego imieniu wszelkich oświadczeń objętych Umową, koordynowania obowiązków nałożonych Umową na Wykonawcę oraz reprezentowania Wykonawcy w stosunkach z Zamawiającym, jego personelem, (dalej zwaną </w:t>
      </w:r>
      <w:r w:rsidRPr="005E5397">
        <w:rPr>
          <w:rStyle w:val="FontStyle13"/>
          <w:rFonts w:asciiTheme="minorHAnsi" w:hAnsiTheme="minorHAnsi" w:cstheme="minorHAnsi"/>
          <w:sz w:val="22"/>
          <w:szCs w:val="22"/>
        </w:rPr>
        <w:t xml:space="preserve">"Pełnomocnikiem Wykonawcy" </w:t>
      </w:r>
      <w:r w:rsidRPr="005E5397">
        <w:rPr>
          <w:rStyle w:val="FontStyle14"/>
          <w:rFonts w:asciiTheme="minorHAnsi" w:hAnsiTheme="minorHAnsi" w:cstheme="minorHAnsi"/>
          <w:sz w:val="22"/>
          <w:szCs w:val="22"/>
        </w:rPr>
        <w:t>Pełnomocnik Wykonawcy nie jest uprawniony do podejmowania czynności oraz składania oświadczeń woli, które skutkowałyby jakąkolwiek zmianą Umowy.</w:t>
      </w:r>
    </w:p>
    <w:p w14:paraId="5885C527" w14:textId="77777777" w:rsidR="005F7561" w:rsidRPr="005C29FA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Style w:val="FontStyle14"/>
          <w:rFonts w:asciiTheme="minorHAnsi" w:hAnsiTheme="minorHAnsi" w:cstheme="minorHAnsi"/>
          <w:sz w:val="22"/>
          <w:szCs w:val="22"/>
          <w:lang w:eastAsia="pl-PL"/>
        </w:rPr>
      </w:pPr>
      <w:r w:rsidRPr="005C29FA">
        <w:rPr>
          <w:rStyle w:val="FontStyle14"/>
          <w:rFonts w:asciiTheme="minorHAnsi" w:hAnsiTheme="minorHAnsi" w:cstheme="minorHAnsi"/>
          <w:sz w:val="22"/>
          <w:szCs w:val="22"/>
          <w:lang w:eastAsia="pl-PL"/>
        </w:rPr>
        <w:t xml:space="preserve">Obowiązki </w:t>
      </w:r>
      <w:r w:rsidRPr="005C29FA">
        <w:rPr>
          <w:rFonts w:asciiTheme="minorHAnsi" w:hAnsiTheme="minorHAnsi" w:cstheme="minorHAnsi"/>
          <w:color w:val="000000"/>
        </w:rPr>
        <w:t xml:space="preserve"> kierownika robót posiadającego uprawnienia budowlane do kierowania robotami budowlanymi w specjalności konstrukcyjno- budowlanej, będzie pełnił …………………………………. </w:t>
      </w:r>
      <w:r w:rsidRPr="005C29FA">
        <w:rPr>
          <w:rFonts w:asciiTheme="minorHAnsi" w:hAnsiTheme="minorHAnsi" w:cstheme="minorHAnsi"/>
        </w:rPr>
        <w:t>tel.  …………………………….. e-mail: …………………………………….</w:t>
      </w:r>
      <w:r w:rsidRPr="005C29FA">
        <w:rPr>
          <w:rFonts w:asciiTheme="minorHAnsi" w:hAnsiTheme="minorHAnsi" w:cstheme="minorHAnsi"/>
          <w:color w:val="000000"/>
        </w:rPr>
        <w:t>.</w:t>
      </w:r>
    </w:p>
    <w:p w14:paraId="1EE956DE" w14:textId="77777777" w:rsidR="005F7561" w:rsidRPr="005E5397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Style w:val="FontStyle14"/>
          <w:rFonts w:asciiTheme="minorHAnsi" w:hAnsiTheme="minorHAnsi" w:cstheme="minorHAnsi"/>
          <w:sz w:val="22"/>
          <w:szCs w:val="22"/>
          <w:lang w:eastAsia="pl-PL"/>
        </w:rPr>
      </w:pPr>
      <w:r w:rsidRPr="005E5397">
        <w:rPr>
          <w:rStyle w:val="FontStyle14"/>
          <w:rFonts w:asciiTheme="minorHAnsi" w:hAnsiTheme="minorHAnsi" w:cstheme="minorHAnsi"/>
          <w:sz w:val="22"/>
          <w:szCs w:val="22"/>
        </w:rPr>
        <w:t xml:space="preserve">Zmiana Pełnomocników stron nie stanowi zmiany Umowy i następować będzie z chwilą pisemnego powiadomienia Stron. </w:t>
      </w:r>
    </w:p>
    <w:p w14:paraId="78B63320" w14:textId="77777777" w:rsidR="005F7561" w:rsidRPr="005E5397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W zakresach przedstawionych poniżej kontrola Usług będzie sprawowana również przez:</w:t>
      </w:r>
    </w:p>
    <w:p w14:paraId="00D44079" w14:textId="77777777" w:rsidR="005F7561" w:rsidRPr="005E5397" w:rsidRDefault="005F7561" w:rsidP="005C63A3">
      <w:pPr>
        <w:pStyle w:val="Akapitzlist"/>
        <w:numPr>
          <w:ilvl w:val="2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Dyżurnego Inżyniera Ruchu – w zakresie operacyjnym,</w:t>
      </w:r>
    </w:p>
    <w:p w14:paraId="69BA2085" w14:textId="77777777" w:rsidR="005F7561" w:rsidRPr="005E5397" w:rsidRDefault="005F7561" w:rsidP="005C63A3">
      <w:pPr>
        <w:pStyle w:val="Akapitzlist"/>
        <w:numPr>
          <w:ilvl w:val="2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Służby bhp i ochrony środowiska Zamawiającego lub wskazane przez Zamawiającego – w zakresie bhp i ochrony środowiska,</w:t>
      </w:r>
    </w:p>
    <w:p w14:paraId="247E81DC" w14:textId="77777777" w:rsidR="005F7561" w:rsidRPr="005E5397" w:rsidRDefault="005F7561" w:rsidP="005C63A3">
      <w:pPr>
        <w:pStyle w:val="Akapitzlist"/>
        <w:numPr>
          <w:ilvl w:val="2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Służby wskazane przez Zamawiającego – w zakresie ochrony przeciwpożarowej oraz ochrony osób i mienia.</w:t>
      </w:r>
    </w:p>
    <w:p w14:paraId="2448974F" w14:textId="77777777" w:rsidR="005F7561" w:rsidRPr="005E5397" w:rsidRDefault="005F7561" w:rsidP="005C63A3">
      <w:pPr>
        <w:pStyle w:val="Akapitzlist"/>
        <w:numPr>
          <w:ilvl w:val="0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  <w:b/>
        </w:rPr>
      </w:pPr>
      <w:bookmarkStart w:id="31" w:name="_OGÓLNE_WARUNKI_ZAKUPU"/>
      <w:bookmarkEnd w:id="31"/>
      <w:r w:rsidRPr="005E5397">
        <w:rPr>
          <w:rFonts w:asciiTheme="minorHAnsi" w:hAnsiTheme="minorHAnsi" w:cstheme="minorHAnsi"/>
          <w:b/>
        </w:rPr>
        <w:t>GWARANCJA:</w:t>
      </w:r>
    </w:p>
    <w:p w14:paraId="0FE188FE" w14:textId="45E7FF17" w:rsidR="005F7561" w:rsidRPr="005E5397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Pkt.8.1 – OWZU otrzymuje brzmienie: Wykonawca  udziela gwarancji na wykonane Usługi na okres </w:t>
      </w:r>
      <w:r w:rsidR="00C174AD" w:rsidRPr="00A55FE3">
        <w:rPr>
          <w:rFonts w:asciiTheme="minorHAnsi" w:hAnsiTheme="minorHAnsi" w:cstheme="minorHAnsi"/>
        </w:rPr>
        <w:t>…………….</w:t>
      </w:r>
      <w:r w:rsidRPr="00A55FE3">
        <w:rPr>
          <w:rFonts w:asciiTheme="minorHAnsi" w:hAnsiTheme="minorHAnsi" w:cstheme="minorHAnsi"/>
        </w:rPr>
        <w:t xml:space="preserve"> miesięcy</w:t>
      </w:r>
      <w:r w:rsidRPr="005E5397">
        <w:rPr>
          <w:rFonts w:asciiTheme="minorHAnsi" w:hAnsiTheme="minorHAnsi" w:cstheme="minorHAnsi"/>
        </w:rPr>
        <w:t xml:space="preserve"> od daty odbioru oraz zobowiązuje się do przystąpienia do usuwania zgłoszonych wad niezwłocznie, nie później niż w ciągu </w:t>
      </w:r>
      <w:r w:rsidR="00994C4E">
        <w:rPr>
          <w:rFonts w:asciiTheme="minorHAnsi" w:hAnsiTheme="minorHAnsi" w:cstheme="minorHAnsi"/>
        </w:rPr>
        <w:t>14</w:t>
      </w:r>
      <w:r w:rsidRPr="005E5397">
        <w:rPr>
          <w:rFonts w:asciiTheme="minorHAnsi" w:hAnsiTheme="minorHAnsi" w:cstheme="minorHAnsi"/>
        </w:rPr>
        <w:t xml:space="preserve"> dni  od zgłoszenia wady.</w:t>
      </w:r>
    </w:p>
    <w:p w14:paraId="4B5CC127" w14:textId="77777777" w:rsidR="007E36BD" w:rsidRPr="00B216A1" w:rsidRDefault="007E36BD" w:rsidP="007E36BD">
      <w:pPr>
        <w:keepNext/>
        <w:numPr>
          <w:ilvl w:val="0"/>
          <w:numId w:val="21"/>
        </w:numPr>
        <w:spacing w:before="120"/>
        <w:jc w:val="both"/>
        <w:outlineLvl w:val="0"/>
        <w:rPr>
          <w:rFonts w:asciiTheme="minorHAnsi" w:eastAsiaTheme="majorEastAsia" w:hAnsiTheme="minorHAnsi" w:cstheme="minorHAnsi"/>
          <w:b/>
          <w:color w:val="000000" w:themeColor="text1"/>
          <w:sz w:val="22"/>
          <w:szCs w:val="22"/>
        </w:rPr>
      </w:pPr>
      <w:r w:rsidRPr="00B216A1">
        <w:rPr>
          <w:rFonts w:asciiTheme="minorHAnsi" w:eastAsiaTheme="majorEastAsia" w:hAnsiTheme="minorHAnsi" w:cstheme="minorHAnsi"/>
          <w:b/>
          <w:color w:val="000000" w:themeColor="text1"/>
          <w:sz w:val="22"/>
          <w:szCs w:val="22"/>
        </w:rPr>
        <w:t xml:space="preserve">ZABEZPIECZENIA FINANSOWE </w:t>
      </w:r>
    </w:p>
    <w:p w14:paraId="406AD7EC" w14:textId="77777777" w:rsidR="007E36BD" w:rsidRPr="00B216A1" w:rsidRDefault="007E36BD" w:rsidP="007E36BD">
      <w:pPr>
        <w:numPr>
          <w:ilvl w:val="1"/>
          <w:numId w:val="21"/>
        </w:numPr>
        <w:spacing w:before="120" w:line="300" w:lineRule="atLeast"/>
        <w:jc w:val="both"/>
        <w:outlineLvl w:val="1"/>
        <w:rPr>
          <w:rFonts w:asciiTheme="minorHAnsi" w:eastAsiaTheme="majorEastAsia" w:hAnsiTheme="minorHAnsi" w:cstheme="minorHAnsi"/>
          <w:color w:val="000000" w:themeColor="text1"/>
          <w:sz w:val="22"/>
          <w:szCs w:val="22"/>
          <w:lang w:eastAsia="en-US"/>
        </w:rPr>
      </w:pPr>
      <w:bookmarkStart w:id="32" w:name="_Toc240360134"/>
      <w:r w:rsidRPr="00B216A1">
        <w:rPr>
          <w:rFonts w:asciiTheme="minorHAnsi" w:eastAsiaTheme="majorEastAsia" w:hAnsiTheme="minorHAnsi" w:cstheme="minorHAnsi"/>
          <w:color w:val="000000" w:themeColor="text1"/>
          <w:sz w:val="22"/>
          <w:szCs w:val="22"/>
          <w:lang w:eastAsia="en-US"/>
        </w:rPr>
        <w:t>Celem zabezpieczenia roszczeń Zamawiającego na okoliczność niewykonania lub nienależytego  wykonania Umowy Wykonawca złoży Zamawiającemu:</w:t>
      </w:r>
    </w:p>
    <w:p w14:paraId="5DEA6202" w14:textId="74305196" w:rsidR="007E36BD" w:rsidRPr="00B216A1" w:rsidRDefault="007E36BD" w:rsidP="007E36BD">
      <w:pPr>
        <w:numPr>
          <w:ilvl w:val="1"/>
          <w:numId w:val="21"/>
        </w:numPr>
        <w:spacing w:before="120" w:line="300" w:lineRule="atLeast"/>
        <w:jc w:val="both"/>
        <w:outlineLvl w:val="1"/>
        <w:rPr>
          <w:rFonts w:asciiTheme="minorHAnsi" w:eastAsiaTheme="majorEastAsia" w:hAnsiTheme="minorHAnsi" w:cstheme="minorHAnsi"/>
          <w:color w:val="000000" w:themeColor="text1"/>
          <w:sz w:val="22"/>
          <w:szCs w:val="22"/>
          <w:lang w:eastAsia="en-US"/>
        </w:rPr>
      </w:pPr>
      <w:r w:rsidRPr="00B216A1">
        <w:rPr>
          <w:rFonts w:asciiTheme="minorHAnsi" w:eastAsiaTheme="majorEastAsia" w:hAnsiTheme="minorHAnsi" w:cstheme="minorHAnsi"/>
          <w:color w:val="000000" w:themeColor="text1"/>
          <w:sz w:val="22"/>
          <w:szCs w:val="22"/>
          <w:lang w:eastAsia="en-US"/>
        </w:rPr>
        <w:t xml:space="preserve">Gwarancję Należytego Wykonania Przedmiotu Umowy w wysokości </w:t>
      </w:r>
      <w:r>
        <w:rPr>
          <w:rFonts w:asciiTheme="minorHAnsi" w:eastAsiaTheme="majorEastAsia" w:hAnsiTheme="minorHAnsi" w:cstheme="minorHAnsi"/>
          <w:color w:val="000000" w:themeColor="text1"/>
          <w:sz w:val="22"/>
          <w:szCs w:val="22"/>
          <w:lang w:eastAsia="en-US"/>
        </w:rPr>
        <w:t xml:space="preserve">10 </w:t>
      </w:r>
      <w:r w:rsidRPr="00B216A1">
        <w:rPr>
          <w:rFonts w:asciiTheme="minorHAnsi" w:eastAsiaTheme="majorEastAsia" w:hAnsiTheme="minorHAnsi" w:cstheme="minorHAnsi"/>
          <w:color w:val="000000" w:themeColor="text1"/>
          <w:sz w:val="22"/>
          <w:szCs w:val="22"/>
          <w:lang w:eastAsia="en-US"/>
        </w:rPr>
        <w:t>% kwoty Wynagrodzenia netto okr</w:t>
      </w:r>
      <w:r>
        <w:rPr>
          <w:rFonts w:asciiTheme="minorHAnsi" w:eastAsiaTheme="majorEastAsia" w:hAnsiTheme="minorHAnsi" w:cstheme="minorHAnsi"/>
          <w:color w:val="000000" w:themeColor="text1"/>
          <w:sz w:val="22"/>
          <w:szCs w:val="22"/>
          <w:lang w:eastAsia="en-US"/>
        </w:rPr>
        <w:t>eślonego w pkt 5.1</w:t>
      </w:r>
      <w:r w:rsidRPr="00B216A1">
        <w:rPr>
          <w:rFonts w:asciiTheme="minorHAnsi" w:eastAsiaTheme="majorEastAsia" w:hAnsiTheme="minorHAnsi" w:cstheme="minorHAnsi"/>
          <w:color w:val="000000" w:themeColor="text1"/>
          <w:sz w:val="22"/>
          <w:szCs w:val="22"/>
          <w:lang w:eastAsia="en-US"/>
        </w:rPr>
        <w:t>. Umowy, która będzie obowiązywać przez okres realizacji przedmiotu Umowy, tj. do dnia odbioru końcowego</w:t>
      </w:r>
      <w:r>
        <w:rPr>
          <w:rFonts w:asciiTheme="minorHAnsi" w:eastAsiaTheme="majorEastAsia" w:hAnsiTheme="minorHAnsi" w:cstheme="minorHAnsi"/>
          <w:color w:val="000000" w:themeColor="text1"/>
          <w:sz w:val="22"/>
          <w:szCs w:val="22"/>
          <w:lang w:eastAsia="en-US"/>
        </w:rPr>
        <w:t>.</w:t>
      </w:r>
      <w:r w:rsidRPr="00B216A1">
        <w:rPr>
          <w:rFonts w:asciiTheme="minorHAnsi" w:eastAsiaTheme="majorEastAsia" w:hAnsiTheme="minorHAnsi" w:cstheme="minorHAnsi"/>
          <w:color w:val="000000" w:themeColor="text1"/>
          <w:sz w:val="22"/>
          <w:szCs w:val="22"/>
          <w:lang w:eastAsia="en-US"/>
        </w:rPr>
        <w:t xml:space="preserve"> Gwarancja ta musi być przedłożona Zamawiającemu najpóźniej w ciągu 14 dni od daty zawarcia Umowy, w formie gwarancji bankowej lub ubezpieczeniowej nieodwołalnej i płatnej na pierwsze żądanie, bez badania jego zasadności. W przypadku przedłużenia terminu realizacji przedmiotu Umowy z przyczyn leżących po stronie Wykonawcy, Wykonawca zobowiązuje się odpowiednio przedłużyć okres ważności udzielonej Gwarancji. </w:t>
      </w:r>
    </w:p>
    <w:p w14:paraId="03BEC870" w14:textId="77777777" w:rsidR="007E36BD" w:rsidRPr="00B216A1" w:rsidRDefault="007E36BD" w:rsidP="007E36BD">
      <w:pPr>
        <w:numPr>
          <w:ilvl w:val="1"/>
          <w:numId w:val="21"/>
        </w:numPr>
        <w:spacing w:before="120" w:line="300" w:lineRule="atLeast"/>
        <w:jc w:val="both"/>
        <w:outlineLvl w:val="1"/>
        <w:rPr>
          <w:rFonts w:asciiTheme="minorHAnsi" w:eastAsiaTheme="majorEastAsia" w:hAnsiTheme="minorHAnsi" w:cstheme="minorHAnsi"/>
          <w:color w:val="000000" w:themeColor="text1"/>
          <w:sz w:val="22"/>
          <w:szCs w:val="22"/>
          <w:lang w:eastAsia="en-US"/>
        </w:rPr>
      </w:pPr>
      <w:r w:rsidRPr="00B216A1">
        <w:rPr>
          <w:rFonts w:asciiTheme="minorHAnsi" w:eastAsiaTheme="majorEastAsia" w:hAnsiTheme="minorHAnsi" w:cstheme="minorHAnsi"/>
          <w:color w:val="000000" w:themeColor="text1"/>
          <w:sz w:val="22"/>
          <w:szCs w:val="22"/>
          <w:lang w:eastAsia="en-US"/>
        </w:rPr>
        <w:t>Dostarczenie tej Gwarancji jest warunkiem wejścia Umowy w życie.</w:t>
      </w:r>
    </w:p>
    <w:p w14:paraId="491C1EC5" w14:textId="5D59B4D7" w:rsidR="007E36BD" w:rsidRPr="00B216A1" w:rsidRDefault="007E36BD" w:rsidP="007E36BD">
      <w:pPr>
        <w:numPr>
          <w:ilvl w:val="1"/>
          <w:numId w:val="21"/>
        </w:numPr>
        <w:spacing w:before="120" w:line="300" w:lineRule="atLeast"/>
        <w:jc w:val="both"/>
        <w:outlineLvl w:val="1"/>
        <w:rPr>
          <w:rFonts w:asciiTheme="minorHAnsi" w:eastAsiaTheme="majorEastAsia" w:hAnsiTheme="minorHAnsi" w:cstheme="minorHAnsi"/>
          <w:color w:val="000000" w:themeColor="text1"/>
          <w:sz w:val="22"/>
          <w:szCs w:val="22"/>
          <w:lang w:eastAsia="en-US"/>
        </w:rPr>
      </w:pPr>
      <w:r w:rsidRPr="00B216A1">
        <w:rPr>
          <w:rFonts w:asciiTheme="minorHAnsi" w:eastAsiaTheme="majorEastAsia" w:hAnsiTheme="minorHAnsi" w:cstheme="minorHAnsi"/>
          <w:color w:val="000000" w:themeColor="text1"/>
          <w:sz w:val="22"/>
          <w:szCs w:val="22"/>
          <w:lang w:eastAsia="en-US"/>
        </w:rPr>
        <w:t xml:space="preserve">Gwarancję Usunięcia Wad w wysokości </w:t>
      </w:r>
      <w:r>
        <w:rPr>
          <w:rFonts w:asciiTheme="minorHAnsi" w:eastAsiaTheme="majorEastAsia" w:hAnsiTheme="minorHAnsi" w:cstheme="minorHAnsi"/>
          <w:color w:val="000000" w:themeColor="text1"/>
          <w:sz w:val="22"/>
          <w:szCs w:val="22"/>
          <w:lang w:eastAsia="en-US"/>
        </w:rPr>
        <w:t xml:space="preserve">10 </w:t>
      </w:r>
      <w:r w:rsidRPr="00B216A1">
        <w:rPr>
          <w:rFonts w:asciiTheme="minorHAnsi" w:eastAsiaTheme="majorEastAsia" w:hAnsiTheme="minorHAnsi" w:cstheme="minorHAnsi"/>
          <w:color w:val="000000" w:themeColor="text1"/>
          <w:sz w:val="22"/>
          <w:szCs w:val="22"/>
          <w:lang w:eastAsia="en-US"/>
        </w:rPr>
        <w:t xml:space="preserve">% kwoty Wynagrodzenia netto </w:t>
      </w:r>
      <w:r>
        <w:rPr>
          <w:rFonts w:asciiTheme="minorHAnsi" w:eastAsiaTheme="majorEastAsia" w:hAnsiTheme="minorHAnsi" w:cstheme="minorHAnsi"/>
          <w:color w:val="000000" w:themeColor="text1"/>
          <w:sz w:val="22"/>
          <w:szCs w:val="22"/>
          <w:lang w:eastAsia="en-US"/>
        </w:rPr>
        <w:t>obowiązującą określonego w pkt 5.</w:t>
      </w:r>
      <w:r w:rsidRPr="00B216A1">
        <w:rPr>
          <w:rFonts w:asciiTheme="minorHAnsi" w:eastAsiaTheme="majorEastAsia" w:hAnsiTheme="minorHAnsi" w:cstheme="minorHAnsi"/>
          <w:color w:val="000000" w:themeColor="text1"/>
          <w:sz w:val="22"/>
          <w:szCs w:val="22"/>
          <w:lang w:eastAsia="en-US"/>
        </w:rPr>
        <w:t xml:space="preserve">1. Umowy w ……. miesięcznym okresie gwarancji. Gwarancja ta musi zostać przedłożona </w:t>
      </w:r>
      <w:r w:rsidRPr="00B216A1">
        <w:rPr>
          <w:rFonts w:asciiTheme="minorHAnsi" w:eastAsiaTheme="majorEastAsia" w:hAnsiTheme="minorHAnsi" w:cstheme="minorHAnsi"/>
          <w:color w:val="000000" w:themeColor="text1"/>
          <w:sz w:val="22"/>
          <w:szCs w:val="22"/>
          <w:lang w:eastAsia="en-US"/>
        </w:rPr>
        <w:lastRenderedPageBreak/>
        <w:t>Zamawiającemu najpóźniej w dniu odbioru końcowego, w formie gwarancji bankowej lub ubezpieczeniowej nieodwołalnej i płatnej na pierwsze żądanie, bez badania jego zasadności.</w:t>
      </w:r>
      <w:bookmarkEnd w:id="32"/>
    </w:p>
    <w:p w14:paraId="39DC1DC2" w14:textId="77777777" w:rsidR="007E36BD" w:rsidRDefault="007E36BD" w:rsidP="0016602D">
      <w:pPr>
        <w:pStyle w:val="Akapitzlist"/>
        <w:autoSpaceDE w:val="0"/>
        <w:autoSpaceDN w:val="0"/>
        <w:spacing w:after="120" w:line="300" w:lineRule="atLeast"/>
        <w:ind w:left="360"/>
        <w:contextualSpacing w:val="0"/>
        <w:jc w:val="both"/>
        <w:rPr>
          <w:rFonts w:asciiTheme="minorHAnsi" w:hAnsiTheme="minorHAnsi" w:cstheme="minorHAnsi"/>
          <w:b/>
        </w:rPr>
      </w:pPr>
    </w:p>
    <w:p w14:paraId="5A514333" w14:textId="3790676A" w:rsidR="005F7561" w:rsidRPr="005E5397" w:rsidRDefault="005F7561" w:rsidP="005C63A3">
      <w:pPr>
        <w:pStyle w:val="Akapitzlist"/>
        <w:numPr>
          <w:ilvl w:val="0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  <w:b/>
        </w:rPr>
      </w:pPr>
      <w:r w:rsidRPr="005E5397">
        <w:rPr>
          <w:rFonts w:asciiTheme="minorHAnsi" w:hAnsiTheme="minorHAnsi" w:cstheme="minorHAnsi"/>
          <w:b/>
        </w:rPr>
        <w:t>ODPOWIEDZIALNOŚĆ ZA NIEWYKONANIE LUB NIENALEŻYTE WYKONANIE UMOWY</w:t>
      </w:r>
    </w:p>
    <w:p w14:paraId="65341E66" w14:textId="7CEFD593" w:rsidR="005F7561" w:rsidRPr="005E5397" w:rsidRDefault="005F7561" w:rsidP="007E36BD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ind w:hanging="508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Suma kar umownych nie może przekroczyć 100 % wynagrodzenia umownego określonego w pkt </w:t>
      </w:r>
      <w:r w:rsidR="00E07D3F">
        <w:rPr>
          <w:rFonts w:asciiTheme="minorHAnsi" w:hAnsiTheme="minorHAnsi" w:cstheme="minorHAnsi"/>
        </w:rPr>
        <w:t>5</w:t>
      </w:r>
      <w:r w:rsidRPr="005E5397">
        <w:rPr>
          <w:rFonts w:asciiTheme="minorHAnsi" w:hAnsiTheme="minorHAnsi" w:cstheme="minorHAnsi"/>
        </w:rPr>
        <w:t>.1. Umowy.</w:t>
      </w:r>
    </w:p>
    <w:p w14:paraId="1B7F25F8" w14:textId="77777777" w:rsidR="004632E6" w:rsidRPr="005E5397" w:rsidRDefault="004632E6" w:rsidP="007E36BD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ind w:hanging="508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Zamawiający ma prawo do potrącenia kar umownych z wynagrodzenia Wykonawcy</w:t>
      </w:r>
    </w:p>
    <w:p w14:paraId="77E058AF" w14:textId="77777777" w:rsidR="005F7561" w:rsidRPr="005E5397" w:rsidRDefault="005F7561" w:rsidP="005C63A3">
      <w:pPr>
        <w:pStyle w:val="Akapitzlist"/>
        <w:numPr>
          <w:ilvl w:val="0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  <w:b/>
        </w:rPr>
      </w:pPr>
      <w:r w:rsidRPr="005E5397">
        <w:rPr>
          <w:rFonts w:asciiTheme="minorHAnsi" w:hAnsiTheme="minorHAnsi" w:cstheme="minorHAnsi"/>
          <w:b/>
        </w:rPr>
        <w:t>POZOSTAŁE UREGULOWANIA</w:t>
      </w:r>
      <w:bookmarkStart w:id="33" w:name="_Toc23329986"/>
      <w:bookmarkStart w:id="34" w:name="_Toc23339026"/>
      <w:bookmarkStart w:id="35" w:name="_Toc23489331"/>
      <w:bookmarkStart w:id="36" w:name="_Toc23491658"/>
      <w:bookmarkStart w:id="37" w:name="_Toc23578760"/>
      <w:bookmarkStart w:id="38" w:name="_Toc23649792"/>
      <w:bookmarkStart w:id="39" w:name="_Toc23680596"/>
      <w:bookmarkStart w:id="40" w:name="_Toc24279172"/>
      <w:bookmarkStart w:id="41" w:name="_Toc24547201"/>
    </w:p>
    <w:p w14:paraId="74B71740" w14:textId="77777777" w:rsidR="005F7561" w:rsidRPr="005E5397" w:rsidRDefault="005F7561" w:rsidP="007E36BD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ind w:hanging="508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Wszelkie zmiany i uzupełnienia Umowy wymagają formy pisemnej pod rygorem nieważności.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2F03DED3" w14:textId="77777777" w:rsidR="005F7561" w:rsidRPr="005E5397" w:rsidRDefault="005F7561" w:rsidP="007E36BD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ind w:hanging="508"/>
        <w:contextualSpacing w:val="0"/>
        <w:jc w:val="both"/>
        <w:rPr>
          <w:rFonts w:asciiTheme="minorHAnsi" w:hAnsiTheme="minorHAnsi" w:cstheme="minorHAnsi"/>
        </w:rPr>
      </w:pPr>
      <w:bookmarkStart w:id="42" w:name="_Toc23329988"/>
      <w:bookmarkStart w:id="43" w:name="_Toc23339028"/>
      <w:bookmarkStart w:id="44" w:name="_Toc23489333"/>
      <w:bookmarkStart w:id="45" w:name="_Toc23491660"/>
      <w:bookmarkStart w:id="46" w:name="_Toc23578762"/>
      <w:bookmarkStart w:id="47" w:name="_Toc23649794"/>
      <w:bookmarkStart w:id="48" w:name="_Toc23680598"/>
      <w:bookmarkStart w:id="49" w:name="_Toc24279174"/>
      <w:bookmarkStart w:id="50" w:name="_Toc24547203"/>
      <w:r w:rsidRPr="005E5397">
        <w:rPr>
          <w:rFonts w:asciiTheme="minorHAnsi" w:hAnsiTheme="minorHAnsi" w:cstheme="minorHAnsi"/>
        </w:rPr>
        <w:t>Strony uzgadniają następujące adresy do doręczeń:</w:t>
      </w:r>
    </w:p>
    <w:p w14:paraId="4287FFC5" w14:textId="77777777" w:rsidR="005F7561" w:rsidRPr="005E5397" w:rsidRDefault="005F7561" w:rsidP="005C63A3">
      <w:pPr>
        <w:pStyle w:val="Nagwek3"/>
        <w:numPr>
          <w:ilvl w:val="2"/>
          <w:numId w:val="21"/>
        </w:numPr>
        <w:ind w:firstLine="63"/>
        <w:rPr>
          <w:rFonts w:asciiTheme="minorHAnsi" w:eastAsia="Times New Roman" w:hAnsiTheme="minorHAnsi" w:cstheme="minorHAnsi"/>
          <w:iCs/>
          <w:color w:val="auto"/>
          <w:sz w:val="22"/>
          <w:szCs w:val="22"/>
          <w:lang w:val="pl-PL"/>
        </w:rPr>
      </w:pPr>
      <w:r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 xml:space="preserve">Zamawiający: </w:t>
      </w:r>
    </w:p>
    <w:p w14:paraId="766C0E77" w14:textId="77777777" w:rsidR="00FC676B" w:rsidRPr="005E5397" w:rsidRDefault="005F7561" w:rsidP="005F7561">
      <w:pPr>
        <w:pStyle w:val="Nagwek3"/>
        <w:ind w:left="1069" w:hanging="709"/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</w:pPr>
      <w:r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ab/>
      </w:r>
      <w:r w:rsidR="00FC676B"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ab/>
      </w:r>
      <w:r w:rsidRPr="005E5397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 xml:space="preserve">Enea Elektrownia Połaniec S.A. </w:t>
      </w:r>
    </w:p>
    <w:p w14:paraId="2A73ECA2" w14:textId="77777777" w:rsidR="005F7561" w:rsidRPr="005E5397" w:rsidRDefault="005F7561" w:rsidP="00440111">
      <w:pPr>
        <w:pStyle w:val="Nagwek3"/>
        <w:ind w:left="1069" w:firstLine="347"/>
        <w:rPr>
          <w:rFonts w:asciiTheme="minorHAnsi" w:eastAsia="Times New Roman" w:hAnsiTheme="minorHAnsi" w:cstheme="minorHAnsi"/>
          <w:iCs/>
          <w:color w:val="auto"/>
          <w:sz w:val="22"/>
          <w:szCs w:val="22"/>
          <w:lang w:val="pl-PL"/>
        </w:rPr>
      </w:pPr>
      <w:r w:rsidRPr="005E5397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>Zawada 26; 28-230 Połaniec</w:t>
      </w:r>
    </w:p>
    <w:p w14:paraId="3C49D101" w14:textId="77777777" w:rsidR="005F7561" w:rsidRPr="005E5397" w:rsidRDefault="005F7561" w:rsidP="00440111">
      <w:pPr>
        <w:pStyle w:val="Nagwek3"/>
        <w:spacing w:before="0"/>
        <w:ind w:left="708" w:firstLine="708"/>
        <w:rPr>
          <w:rFonts w:asciiTheme="minorHAnsi" w:hAnsiTheme="minorHAnsi" w:cstheme="minorHAnsi"/>
          <w:color w:val="auto"/>
          <w:sz w:val="22"/>
          <w:szCs w:val="22"/>
          <w:lang w:val="pl-PL"/>
        </w:rPr>
      </w:pPr>
      <w:r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 xml:space="preserve">tel. 15 865 65 50; </w:t>
      </w:r>
      <w:r w:rsidRPr="005E5397">
        <w:rPr>
          <w:rStyle w:val="Nagwek3Znak"/>
          <w:rFonts w:asciiTheme="minorHAnsi" w:eastAsia="Times New Roman" w:hAnsiTheme="minorHAnsi" w:cstheme="minorHAnsi"/>
          <w:color w:val="auto"/>
          <w:sz w:val="22"/>
          <w:szCs w:val="22"/>
          <w:lang w:val="pl-PL"/>
        </w:rPr>
        <w:t>fax. 15 865 68 78</w:t>
      </w:r>
      <w:r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>.</w:t>
      </w:r>
    </w:p>
    <w:p w14:paraId="76E3D825" w14:textId="5A49C3DF" w:rsidR="005F7561" w:rsidRPr="005E5397" w:rsidRDefault="005F7561" w:rsidP="00994C4E">
      <w:pPr>
        <w:pStyle w:val="Nagwek3"/>
        <w:ind w:left="567"/>
        <w:rPr>
          <w:rFonts w:asciiTheme="minorHAnsi" w:eastAsia="Times New Roman" w:hAnsiTheme="minorHAnsi" w:cstheme="minorHAnsi"/>
          <w:iCs/>
          <w:color w:val="auto"/>
          <w:sz w:val="22"/>
          <w:szCs w:val="22"/>
          <w:lang w:val="pl-PL"/>
        </w:rPr>
      </w:pPr>
      <w:r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 xml:space="preserve">Zamawiający (adres do doręczeń faktur): </w:t>
      </w:r>
    </w:p>
    <w:p w14:paraId="1DE7F9E8" w14:textId="77777777" w:rsidR="00FC676B" w:rsidRPr="005E5397" w:rsidRDefault="005F7561" w:rsidP="00440111">
      <w:pPr>
        <w:pStyle w:val="Nagwek3"/>
        <w:ind w:left="1066" w:firstLine="350"/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</w:pPr>
      <w:r w:rsidRPr="005E5397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 xml:space="preserve">Enea Elektrownia Połaniec S.A. </w:t>
      </w:r>
    </w:p>
    <w:p w14:paraId="676AF380" w14:textId="77777777" w:rsidR="00FC676B" w:rsidRPr="005E5397" w:rsidRDefault="005F7561" w:rsidP="00440111">
      <w:pPr>
        <w:pStyle w:val="Nagwek3"/>
        <w:ind w:left="1066" w:firstLine="350"/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</w:pPr>
      <w:r w:rsidRPr="005E5397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 xml:space="preserve">Centrum Zarządzania Dokumentami  </w:t>
      </w:r>
    </w:p>
    <w:p w14:paraId="0D0C5483" w14:textId="77777777" w:rsidR="00FC676B" w:rsidRPr="005E5397" w:rsidRDefault="005F7561" w:rsidP="00440111">
      <w:pPr>
        <w:pStyle w:val="Nagwek3"/>
        <w:ind w:left="1066" w:firstLine="350"/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</w:pPr>
      <w:r w:rsidRPr="005E5397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>ul. Zacisze 28; 65-775 Zielona Góra</w:t>
      </w:r>
    </w:p>
    <w:p w14:paraId="48F59DA3" w14:textId="5AEC2D75" w:rsidR="005F7561" w:rsidRDefault="00FC676B">
      <w:pPr>
        <w:pStyle w:val="Nagwek3"/>
        <w:ind w:left="1066"/>
        <w:rPr>
          <w:rFonts w:asciiTheme="minorHAnsi" w:hAnsiTheme="minorHAnsi" w:cstheme="minorHAnsi"/>
          <w:color w:val="auto"/>
          <w:sz w:val="22"/>
          <w:szCs w:val="22"/>
          <w:lang w:val="pl-PL"/>
        </w:rPr>
      </w:pPr>
      <w:r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ab/>
      </w:r>
      <w:r w:rsidR="005F7561"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 xml:space="preserve">tel. 15 865 65 50; </w:t>
      </w:r>
      <w:r w:rsidR="005F7561" w:rsidRPr="005E5397">
        <w:rPr>
          <w:rStyle w:val="Nagwek3Znak"/>
          <w:rFonts w:asciiTheme="minorHAnsi" w:eastAsia="Times New Roman" w:hAnsiTheme="minorHAnsi" w:cstheme="minorHAnsi"/>
          <w:color w:val="auto"/>
          <w:sz w:val="22"/>
          <w:szCs w:val="22"/>
          <w:lang w:val="pl-PL"/>
        </w:rPr>
        <w:t>fax. 15 865 68 78</w:t>
      </w:r>
      <w:r w:rsidR="005F7561"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>.</w:t>
      </w:r>
    </w:p>
    <w:p w14:paraId="4E0F9158" w14:textId="68D90158" w:rsidR="00994C4E" w:rsidRPr="005E5397" w:rsidRDefault="00994C4E" w:rsidP="005C63A3">
      <w:pPr>
        <w:pStyle w:val="Nagwek3"/>
        <w:numPr>
          <w:ilvl w:val="2"/>
          <w:numId w:val="21"/>
        </w:numPr>
        <w:rPr>
          <w:rFonts w:asciiTheme="minorHAnsi" w:eastAsia="Times New Roman" w:hAnsiTheme="minorHAnsi" w:cstheme="minorHAnsi"/>
          <w:iCs/>
          <w:color w:val="auto"/>
          <w:sz w:val="22"/>
          <w:szCs w:val="22"/>
          <w:lang w:val="pl-PL"/>
        </w:rPr>
      </w:pPr>
      <w:r w:rsidRPr="00A55FE3">
        <w:rPr>
          <w:rFonts w:asciiTheme="minorHAnsi" w:hAnsiTheme="minorHAnsi" w:cstheme="minorHAnsi"/>
          <w:color w:val="auto"/>
          <w:sz w:val="22"/>
          <w:szCs w:val="22"/>
          <w:lang w:val="pl-PL"/>
        </w:rPr>
        <w:t>Wykonawca: …………………………………………………………………………………………………………………………………..</w:t>
      </w:r>
    </w:p>
    <w:p w14:paraId="3198CD7A" w14:textId="77777777" w:rsidR="00994C4E" w:rsidRPr="00994C4E" w:rsidRDefault="00994C4E" w:rsidP="00994C4E">
      <w:pPr>
        <w:rPr>
          <w:lang w:eastAsia="en-US"/>
        </w:rPr>
      </w:pPr>
    </w:p>
    <w:p w14:paraId="11AD5E4B" w14:textId="77777777" w:rsidR="005F7561" w:rsidRPr="005E5397" w:rsidRDefault="005F7561" w:rsidP="007E36BD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ind w:hanging="508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Integralną częścią Umowy są załączniki:</w:t>
      </w:r>
    </w:p>
    <w:p w14:paraId="43072230" w14:textId="02E1AAD0" w:rsidR="005F7561" w:rsidRPr="00994C4E" w:rsidRDefault="005F7561" w:rsidP="007E36BD">
      <w:pPr>
        <w:pStyle w:val="Nagwek3"/>
        <w:numPr>
          <w:ilvl w:val="2"/>
          <w:numId w:val="21"/>
        </w:numPr>
        <w:ind w:left="993" w:hanging="284"/>
        <w:rPr>
          <w:rFonts w:asciiTheme="minorHAnsi" w:hAnsiTheme="minorHAnsi" w:cstheme="minorHAnsi"/>
          <w:b/>
          <w:color w:val="000000" w:themeColor="text1"/>
          <w:sz w:val="22"/>
          <w:szCs w:val="22"/>
          <w:lang w:val="pl-PL"/>
        </w:rPr>
      </w:pPr>
      <w:r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 xml:space="preserve">załącznik nr 1 – </w:t>
      </w:r>
      <w:r w:rsidR="00994C4E">
        <w:rPr>
          <w:rFonts w:asciiTheme="minorHAnsi" w:hAnsiTheme="minorHAnsi" w:cstheme="minorHAnsi"/>
          <w:color w:val="auto"/>
          <w:sz w:val="22"/>
          <w:szCs w:val="22"/>
          <w:lang w:val="pl-PL"/>
        </w:rPr>
        <w:t xml:space="preserve"> </w:t>
      </w:r>
      <w:r w:rsidR="000861F3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>Specyfikacja  istotnych</w:t>
      </w:r>
      <w:r w:rsidR="00994C4E" w:rsidRPr="00994C4E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 xml:space="preserve">  warunków zamówienia</w:t>
      </w:r>
      <w:r w:rsidR="00994C4E" w:rsidRPr="00994C4E">
        <w:rPr>
          <w:rFonts w:asciiTheme="minorHAnsi" w:hAnsiTheme="minorHAnsi" w:cstheme="minorHAnsi"/>
          <w:b/>
          <w:color w:val="000000" w:themeColor="text1"/>
          <w:sz w:val="22"/>
          <w:szCs w:val="22"/>
          <w:lang w:val="pl-PL"/>
        </w:rPr>
        <w:t xml:space="preserve"> </w:t>
      </w:r>
    </w:p>
    <w:p w14:paraId="2B484267" w14:textId="1BA2338B" w:rsidR="004C21AA" w:rsidRPr="005E5397" w:rsidRDefault="005F7561" w:rsidP="007E36BD">
      <w:pPr>
        <w:pStyle w:val="Nagwek3"/>
        <w:numPr>
          <w:ilvl w:val="2"/>
          <w:numId w:val="21"/>
        </w:numPr>
        <w:ind w:left="993" w:hanging="284"/>
        <w:rPr>
          <w:rFonts w:asciiTheme="minorHAnsi" w:hAnsiTheme="minorHAnsi" w:cstheme="minorHAnsi"/>
          <w:color w:val="auto"/>
          <w:sz w:val="22"/>
          <w:szCs w:val="22"/>
          <w:lang w:val="pl-PL"/>
        </w:rPr>
      </w:pPr>
      <w:r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 xml:space="preserve">załącznik nr </w:t>
      </w:r>
      <w:r w:rsidR="004C21AA"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>2</w:t>
      </w:r>
      <w:r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 xml:space="preserve"> –  OWZU.</w:t>
      </w:r>
      <w:r w:rsidR="004C21AA"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 xml:space="preserve"> </w:t>
      </w:r>
    </w:p>
    <w:p w14:paraId="0E28243D" w14:textId="79429F38" w:rsidR="004C21AA" w:rsidRPr="005E5397" w:rsidRDefault="004C21AA" w:rsidP="007E36BD">
      <w:pPr>
        <w:pStyle w:val="Nagwek3"/>
        <w:numPr>
          <w:ilvl w:val="2"/>
          <w:numId w:val="21"/>
        </w:numPr>
        <w:ind w:left="993" w:hanging="284"/>
        <w:rPr>
          <w:rFonts w:asciiTheme="minorHAnsi" w:hAnsiTheme="minorHAnsi" w:cstheme="minorHAnsi"/>
          <w:color w:val="auto"/>
          <w:sz w:val="22"/>
          <w:szCs w:val="22"/>
          <w:lang w:val="pl-PL"/>
        </w:rPr>
      </w:pPr>
      <w:r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>załącznik nr 3 –  Mapa elektrowni</w:t>
      </w:r>
      <w:r w:rsidR="003F2844"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>.</w:t>
      </w:r>
    </w:p>
    <w:p w14:paraId="4F77D6F5" w14:textId="522148A0" w:rsidR="005F7561" w:rsidRPr="005E5397" w:rsidRDefault="004632E6" w:rsidP="007E36BD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ind w:hanging="508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Do Umowy zastosowanie znajdują</w:t>
      </w:r>
      <w:r w:rsidR="005F7561" w:rsidRPr="005E5397">
        <w:rPr>
          <w:rFonts w:asciiTheme="minorHAnsi" w:hAnsiTheme="minorHAnsi" w:cstheme="minorHAnsi"/>
        </w:rPr>
        <w:t xml:space="preserve"> OWZU stanowiące Załącznik nr </w:t>
      </w:r>
      <w:r w:rsidR="004C21AA" w:rsidRPr="005E5397">
        <w:rPr>
          <w:rFonts w:asciiTheme="minorHAnsi" w:hAnsiTheme="minorHAnsi" w:cstheme="minorHAnsi"/>
        </w:rPr>
        <w:t>2</w:t>
      </w:r>
      <w:r w:rsidR="005F7561" w:rsidRPr="005E5397">
        <w:rPr>
          <w:rFonts w:asciiTheme="minorHAnsi" w:hAnsiTheme="minorHAnsi" w:cstheme="minorHAnsi"/>
        </w:rPr>
        <w:t xml:space="preserve"> do Umowy. </w:t>
      </w:r>
    </w:p>
    <w:p w14:paraId="6D827DD6" w14:textId="77777777" w:rsidR="005F7561" w:rsidRPr="005E5397" w:rsidRDefault="005F7561" w:rsidP="007E36BD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ind w:hanging="508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W razie sporu co do ważności, zawarcia lub wykonania Umowy, sprawa rozstrzygana będzie przez sąd właściwy dla siedziby Zamawiającego.</w:t>
      </w:r>
    </w:p>
    <w:p w14:paraId="422279BF" w14:textId="77777777" w:rsidR="005F7561" w:rsidRPr="005E5397" w:rsidRDefault="005F7561" w:rsidP="007E36BD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ind w:hanging="508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Umowa została sporządzona w dwóch jednobrzmiących egzemplarzach, po jednym dla każdej ze Stron.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3FA569BB" w14:textId="77777777" w:rsidR="005F7561" w:rsidRPr="005E5397" w:rsidRDefault="005F7561" w:rsidP="005F7561">
      <w:pPr>
        <w:tabs>
          <w:tab w:val="center" w:pos="1704"/>
          <w:tab w:val="center" w:pos="7100"/>
        </w:tabs>
        <w:spacing w:before="60" w:line="240" w:lineRule="atLeast"/>
        <w:rPr>
          <w:rFonts w:asciiTheme="minorHAnsi" w:eastAsia="Calibri" w:hAnsiTheme="minorHAnsi" w:cstheme="minorHAnsi"/>
          <w:b/>
          <w:bCs/>
          <w:sz w:val="22"/>
          <w:szCs w:val="22"/>
        </w:rPr>
      </w:pPr>
      <w:r w:rsidRPr="005E5397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                WYKONAWCA                 </w:t>
      </w:r>
      <w:r w:rsidRPr="005E5397">
        <w:rPr>
          <w:rFonts w:asciiTheme="minorHAnsi" w:eastAsia="Calibri" w:hAnsiTheme="minorHAnsi" w:cstheme="minorHAnsi"/>
          <w:b/>
          <w:bCs/>
          <w:sz w:val="22"/>
          <w:szCs w:val="22"/>
        </w:rPr>
        <w:tab/>
        <w:t xml:space="preserve">                                           ZAMAWIAJĄCY</w:t>
      </w:r>
    </w:p>
    <w:p w14:paraId="7CBADC60" w14:textId="40AB7573" w:rsidR="004C21AA" w:rsidRPr="005E5397" w:rsidRDefault="005F7561">
      <w:pPr>
        <w:spacing w:after="160" w:line="259" w:lineRule="auto"/>
        <w:rPr>
          <w:rFonts w:asciiTheme="minorHAnsi" w:eastAsia="Calibri" w:hAnsiTheme="minorHAnsi" w:cstheme="minorHAnsi"/>
          <w:b/>
          <w:bCs/>
          <w:sz w:val="22"/>
          <w:szCs w:val="22"/>
        </w:rPr>
      </w:pPr>
      <w:r w:rsidRPr="005E5397">
        <w:rPr>
          <w:rFonts w:asciiTheme="minorHAnsi" w:eastAsia="Calibri" w:hAnsiTheme="minorHAnsi" w:cstheme="minorHAnsi"/>
          <w:b/>
          <w:bCs/>
          <w:sz w:val="22"/>
          <w:szCs w:val="22"/>
        </w:rPr>
        <w:br w:type="page"/>
      </w:r>
    </w:p>
    <w:p w14:paraId="3E16A637" w14:textId="77777777" w:rsidR="00A13069" w:rsidRPr="005E5397" w:rsidRDefault="00A13069" w:rsidP="005F7561">
      <w:pPr>
        <w:tabs>
          <w:tab w:val="center" w:pos="1704"/>
          <w:tab w:val="center" w:pos="7100"/>
        </w:tabs>
        <w:spacing w:before="60" w:line="240" w:lineRule="atLeast"/>
        <w:jc w:val="right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24049EB3" w14:textId="5CA32BE9" w:rsidR="00A13069" w:rsidRPr="005E5397" w:rsidRDefault="00A13069" w:rsidP="00A13069">
      <w:pPr>
        <w:jc w:val="right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Załącznik nr 1 do Umowy </w:t>
      </w:r>
    </w:p>
    <w:p w14:paraId="6048F32C" w14:textId="77777777" w:rsidR="00A13069" w:rsidRPr="005E5397" w:rsidRDefault="00A13069" w:rsidP="00A13069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6FEE1C3" w14:textId="77777777" w:rsidR="000861F3" w:rsidRPr="00207FF6" w:rsidRDefault="000861F3" w:rsidP="000861F3">
      <w:pPr>
        <w:jc w:val="center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Specyfikacja  istotnych   warunków zamówienia</w:t>
      </w: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 xml:space="preserve"> </w:t>
      </w:r>
    </w:p>
    <w:p w14:paraId="3B27BDC6" w14:textId="77777777" w:rsidR="000861F3" w:rsidRPr="00207FF6" w:rsidRDefault="000861F3" w:rsidP="000861F3">
      <w:pPr>
        <w:jc w:val="center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 xml:space="preserve">SIWZ </w:t>
      </w:r>
    </w:p>
    <w:p w14:paraId="7EA816CA" w14:textId="77777777" w:rsidR="000861F3" w:rsidRPr="00207FF6" w:rsidRDefault="000861F3" w:rsidP="000861F3">
      <w:pPr>
        <w:jc w:val="center"/>
        <w:outlineLvl w:val="0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>na</w:t>
      </w:r>
    </w:p>
    <w:p w14:paraId="117F36A0" w14:textId="77777777" w:rsidR="000861F3" w:rsidRPr="00207FF6" w:rsidRDefault="000861F3" w:rsidP="000861F3">
      <w:pPr>
        <w:jc w:val="center"/>
        <w:outlineLvl w:val="0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>„</w:t>
      </w: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  <w:u w:val="single"/>
        </w:rPr>
        <w:t>Wykonanie</w:t>
      </w:r>
      <w:r w:rsidRPr="00207FF6">
        <w:rPr>
          <w:rFonts w:ascii="Franklin Gothic Book" w:hAnsi="Franklin Gothic Book" w:cstheme="minorHAnsi"/>
          <w:b/>
          <w:bCs/>
          <w:sz w:val="22"/>
          <w:szCs w:val="22"/>
          <w:u w:val="single"/>
        </w:rPr>
        <w:t xml:space="preserve"> </w:t>
      </w:r>
      <w:r w:rsidRPr="00207FF6">
        <w:rPr>
          <w:rFonts w:ascii="Franklin Gothic Book" w:hAnsi="Franklin Gothic Book" w:cstheme="minorHAnsi"/>
          <w:b/>
          <w:sz w:val="22"/>
          <w:szCs w:val="22"/>
          <w:u w:val="single"/>
        </w:rPr>
        <w:t>remontu – malowania komina nr 1 w</w:t>
      </w:r>
      <w:r w:rsidRPr="00207FF6">
        <w:rPr>
          <w:rFonts w:ascii="Franklin Gothic Book" w:hAnsi="Franklin Gothic Book" w:cstheme="minorHAnsi"/>
          <w:b/>
          <w:bCs/>
          <w:sz w:val="22"/>
          <w:szCs w:val="22"/>
          <w:u w:val="single"/>
        </w:rPr>
        <w:t xml:space="preserve"> Enea Połaniec S.A</w:t>
      </w:r>
      <w:r w:rsidRPr="00207FF6">
        <w:rPr>
          <w:rFonts w:ascii="Franklin Gothic Book" w:hAnsi="Franklin Gothic Book" w:cstheme="minorHAnsi"/>
          <w:b/>
          <w:sz w:val="22"/>
          <w:szCs w:val="22"/>
          <w:u w:val="single"/>
        </w:rPr>
        <w:t>.”</w:t>
      </w:r>
    </w:p>
    <w:p w14:paraId="5D008C4D" w14:textId="7A2680B6" w:rsidR="000861F3" w:rsidRPr="00207FF6" w:rsidRDefault="000861F3" w:rsidP="000861F3">
      <w:pPr>
        <w:rPr>
          <w:rFonts w:ascii="Franklin Gothic Book" w:hAnsi="Franklin Gothic Book" w:cstheme="minorHAnsi"/>
          <w:color w:val="000000" w:themeColor="text1"/>
          <w:sz w:val="22"/>
          <w:szCs w:val="22"/>
        </w:rPr>
      </w:pPr>
    </w:p>
    <w:p w14:paraId="79135E3B" w14:textId="4E4A357F" w:rsidR="000861F3" w:rsidRPr="00207FF6" w:rsidRDefault="000861F3" w:rsidP="000861F3">
      <w:pPr>
        <w:pStyle w:val="Akapitzlist"/>
        <w:numPr>
          <w:ilvl w:val="0"/>
          <w:numId w:val="37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  <w:u w:val="single"/>
        </w:rPr>
        <w:t xml:space="preserve">PRZEDMIOT ZAMÓWIENIA   </w:t>
      </w:r>
    </w:p>
    <w:p w14:paraId="7712EBBA" w14:textId="77777777" w:rsidR="000861F3" w:rsidRPr="00207FF6" w:rsidRDefault="000861F3" w:rsidP="000861F3">
      <w:pPr>
        <w:spacing w:line="280" w:lineRule="atLeast"/>
        <w:jc w:val="center"/>
        <w:rPr>
          <w:rFonts w:ascii="Franklin Gothic Book" w:hAnsi="Franklin Gothic Book" w:cstheme="minorHAnsi"/>
          <w:b/>
          <w:sz w:val="22"/>
          <w:szCs w:val="22"/>
          <w:u w:val="single"/>
        </w:rPr>
      </w:pP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>„</w:t>
      </w: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  <w:u w:val="single"/>
        </w:rPr>
        <w:t>Wykonanie</w:t>
      </w:r>
      <w:r w:rsidRPr="00207FF6">
        <w:rPr>
          <w:rFonts w:ascii="Franklin Gothic Book" w:hAnsi="Franklin Gothic Book" w:cstheme="minorHAnsi"/>
          <w:b/>
          <w:bCs/>
          <w:sz w:val="22"/>
          <w:szCs w:val="22"/>
          <w:u w:val="single"/>
        </w:rPr>
        <w:t xml:space="preserve"> </w:t>
      </w:r>
      <w:r w:rsidRPr="00207FF6">
        <w:rPr>
          <w:rFonts w:ascii="Franklin Gothic Book" w:hAnsi="Franklin Gothic Book" w:cstheme="minorHAnsi"/>
          <w:b/>
          <w:sz w:val="22"/>
          <w:szCs w:val="22"/>
          <w:u w:val="single"/>
        </w:rPr>
        <w:t>remontu – malowania komina nr 1 w</w:t>
      </w:r>
      <w:r w:rsidRPr="00207FF6">
        <w:rPr>
          <w:rFonts w:ascii="Franklin Gothic Book" w:hAnsi="Franklin Gothic Book" w:cstheme="minorHAnsi"/>
          <w:b/>
          <w:bCs/>
          <w:sz w:val="22"/>
          <w:szCs w:val="22"/>
          <w:u w:val="single"/>
        </w:rPr>
        <w:t xml:space="preserve"> Enea Połaniec S.A</w:t>
      </w:r>
      <w:r w:rsidRPr="00207FF6">
        <w:rPr>
          <w:rFonts w:ascii="Franklin Gothic Book" w:hAnsi="Franklin Gothic Book" w:cstheme="minorHAnsi"/>
          <w:b/>
          <w:sz w:val="22"/>
          <w:szCs w:val="22"/>
          <w:u w:val="single"/>
        </w:rPr>
        <w:t>.”</w:t>
      </w:r>
    </w:p>
    <w:p w14:paraId="2BEA26CC" w14:textId="77777777" w:rsidR="000861F3" w:rsidRPr="00207FF6" w:rsidRDefault="000861F3" w:rsidP="000861F3">
      <w:pPr>
        <w:spacing w:line="280" w:lineRule="atLeast"/>
        <w:jc w:val="center"/>
        <w:rPr>
          <w:rFonts w:ascii="Franklin Gothic Book" w:hAnsi="Franklin Gothic Book" w:cstheme="minorHAnsi"/>
          <w:b/>
          <w:sz w:val="22"/>
          <w:szCs w:val="22"/>
          <w:u w:val="single"/>
        </w:rPr>
      </w:pPr>
    </w:p>
    <w:p w14:paraId="50DF2D0F" w14:textId="77777777" w:rsidR="000861F3" w:rsidRPr="003A3531" w:rsidRDefault="000861F3" w:rsidP="000861F3">
      <w:pPr>
        <w:spacing w:line="280" w:lineRule="atLeast"/>
        <w:ind w:left="142" w:firstLine="709"/>
        <w:jc w:val="both"/>
        <w:rPr>
          <w:rFonts w:ascii="Franklin Gothic Book" w:hAnsi="Franklin Gothic Book" w:cstheme="minorHAnsi"/>
          <w:b/>
          <w:color w:val="000000" w:themeColor="text1"/>
          <w:sz w:val="22"/>
          <w:szCs w:val="22"/>
          <w:u w:val="single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>Zakres remontu obejmuje malowanie zewnętrzne komina w części żelbetowej od poziomu 0 m do + 90 m wraz z osprzętem stalowym (drzwi, drabina i galerie na poziomie +47,5 m oraz +78m i +87,5 m). Z zakresu remontu wyłączona jest zwężka stalowa od poziomu +90 m do + 99 m.</w:t>
      </w:r>
    </w:p>
    <w:p w14:paraId="1CD08732" w14:textId="77777777" w:rsidR="000861F3" w:rsidRPr="003A3531" w:rsidRDefault="000861F3" w:rsidP="000861F3">
      <w:pPr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b/>
          <w:sz w:val="22"/>
          <w:szCs w:val="22"/>
        </w:rPr>
        <w:t>Szczegółowy zakres usług obejmuje:</w:t>
      </w:r>
      <w:r w:rsidRPr="003A3531">
        <w:rPr>
          <w:rFonts w:ascii="Franklin Gothic Book" w:hAnsi="Franklin Gothic Book" w:cstheme="minorHAnsi"/>
          <w:sz w:val="22"/>
          <w:szCs w:val="22"/>
        </w:rPr>
        <w:t xml:space="preserve"> </w:t>
      </w:r>
    </w:p>
    <w:p w14:paraId="2673DE5B" w14:textId="2E77669F" w:rsidR="00690B9D" w:rsidRPr="003A3531" w:rsidRDefault="00690B9D" w:rsidP="00690B9D">
      <w:pPr>
        <w:pStyle w:val="Akapitzlist"/>
        <w:numPr>
          <w:ilvl w:val="0"/>
          <w:numId w:val="40"/>
        </w:numPr>
        <w:tabs>
          <w:tab w:val="left" w:pos="567"/>
          <w:tab w:val="left" w:pos="851"/>
        </w:tabs>
        <w:spacing w:before="120"/>
        <w:ind w:right="366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 xml:space="preserve">Przygotowanie powierzchni płaszcza żelbetowego (oczyszczenie strumieniowo ścierne na sucho z zastosowaniem jako ścierniwa granulatu szklanego- usunięcie 100% powłok malarskich, usunięcie skorodowanego betonu, odkucie skorodowanych prętów zbrojeniowych, rozkucie rys i pęknięć, oczyszczenie strumieniowo ścierne na sucho z zastosowaniem jako ścierniwa granulatu szklanego) oraz zgodnie z wymaganiami producenta systemu naprawczego </w:t>
      </w:r>
      <w:r w:rsidR="007218DF" w:rsidRPr="003A3531">
        <w:rPr>
          <w:rFonts w:ascii="Franklin Gothic Book" w:hAnsi="Franklin Gothic Book" w:cstheme="minorHAnsi"/>
        </w:rPr>
        <w:t>……………………………</w:t>
      </w:r>
      <w:r w:rsidRPr="003A3531">
        <w:rPr>
          <w:rFonts w:ascii="Franklin Gothic Book" w:hAnsi="Franklin Gothic Book" w:cstheme="minorHAnsi"/>
        </w:rPr>
        <w:t>.</w:t>
      </w:r>
    </w:p>
    <w:p w14:paraId="46261DF4" w14:textId="77777777" w:rsidR="00690B9D" w:rsidRPr="003A3531" w:rsidRDefault="00690B9D" w:rsidP="00690B9D">
      <w:pPr>
        <w:pStyle w:val="Akapitzlist"/>
        <w:tabs>
          <w:tab w:val="left" w:pos="567"/>
          <w:tab w:val="left" w:pos="851"/>
        </w:tabs>
        <w:spacing w:before="120"/>
        <w:ind w:left="567" w:right="366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>(ok. 3996,28 m</w:t>
      </w:r>
      <w:r w:rsidRPr="003A3531">
        <w:rPr>
          <w:rFonts w:ascii="Franklin Gothic Book" w:hAnsi="Franklin Gothic Book" w:cstheme="minorHAnsi"/>
          <w:vertAlign w:val="superscript"/>
        </w:rPr>
        <w:t>2</w:t>
      </w:r>
      <w:r w:rsidRPr="003A3531">
        <w:rPr>
          <w:rFonts w:ascii="Franklin Gothic Book" w:hAnsi="Franklin Gothic Book" w:cstheme="minorHAnsi"/>
        </w:rPr>
        <w:t xml:space="preserve">) </w:t>
      </w:r>
    </w:p>
    <w:p w14:paraId="3F57EBC3" w14:textId="537A94E1" w:rsidR="00690B9D" w:rsidRPr="003A3531" w:rsidRDefault="00690B9D" w:rsidP="00690B9D">
      <w:pPr>
        <w:pStyle w:val="Akapitzlist"/>
        <w:numPr>
          <w:ilvl w:val="0"/>
          <w:numId w:val="40"/>
        </w:numPr>
        <w:tabs>
          <w:tab w:val="left" w:pos="567"/>
          <w:tab w:val="left" w:pos="851"/>
        </w:tabs>
        <w:spacing w:before="120"/>
        <w:ind w:left="567" w:right="366" w:hanging="283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 xml:space="preserve">Naprawę lokalnych uszkodzeń żelbetu (zabezpieczenie zbrojenia, </w:t>
      </w:r>
      <w:proofErr w:type="spellStart"/>
      <w:r w:rsidRPr="003A3531">
        <w:rPr>
          <w:rFonts w:ascii="Franklin Gothic Book" w:hAnsi="Franklin Gothic Book" w:cstheme="minorHAnsi"/>
        </w:rPr>
        <w:t>reprofilacja</w:t>
      </w:r>
      <w:proofErr w:type="spellEnd"/>
      <w:r w:rsidRPr="003A3531">
        <w:rPr>
          <w:rFonts w:ascii="Franklin Gothic Book" w:hAnsi="Franklin Gothic Book" w:cstheme="minorHAnsi"/>
        </w:rPr>
        <w:t xml:space="preserve"> ubytków, wypełnienie rys i pęknięć) zgodnie z wymaganiami producenta systemu naprawczego </w:t>
      </w:r>
      <w:r w:rsidR="007218DF" w:rsidRPr="003A3531">
        <w:rPr>
          <w:rFonts w:ascii="Franklin Gothic Book" w:hAnsi="Franklin Gothic Book" w:cstheme="minorHAnsi"/>
        </w:rPr>
        <w:t>…………………</w:t>
      </w:r>
      <w:r w:rsidRPr="003A3531">
        <w:rPr>
          <w:rFonts w:ascii="Franklin Gothic Book" w:hAnsi="Franklin Gothic Book" w:cstheme="minorHAnsi"/>
        </w:rPr>
        <w:t>.</w:t>
      </w:r>
    </w:p>
    <w:p w14:paraId="2AFC74AD" w14:textId="57C3D0E9" w:rsidR="00690B9D" w:rsidRPr="003A3531" w:rsidRDefault="00690B9D" w:rsidP="00690B9D">
      <w:pPr>
        <w:pStyle w:val="Akapitzlist"/>
        <w:numPr>
          <w:ilvl w:val="0"/>
          <w:numId w:val="40"/>
        </w:numPr>
        <w:tabs>
          <w:tab w:val="left" w:pos="567"/>
          <w:tab w:val="left" w:pos="851"/>
        </w:tabs>
        <w:spacing w:before="120"/>
        <w:ind w:left="567" w:right="366" w:hanging="283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 xml:space="preserve">Wykonanie powłok zabezpieczających komina (uzupełnienie szpachlowania, naniesienie powłok malarskich) zgodnie z wymaganiami producenta systemu naprawczego </w:t>
      </w:r>
      <w:r w:rsidR="007218DF" w:rsidRPr="003A3531">
        <w:rPr>
          <w:rFonts w:ascii="Franklin Gothic Book" w:hAnsi="Franklin Gothic Book" w:cstheme="minorHAnsi"/>
        </w:rPr>
        <w:t>………………….</w:t>
      </w:r>
      <w:r w:rsidRPr="003A3531">
        <w:rPr>
          <w:rFonts w:ascii="Franklin Gothic Book" w:hAnsi="Franklin Gothic Book" w:cstheme="minorHAnsi"/>
        </w:rPr>
        <w:t xml:space="preserve"> (ok. 3996,28 m</w:t>
      </w:r>
      <w:r w:rsidRPr="003A3531">
        <w:rPr>
          <w:rFonts w:ascii="Franklin Gothic Book" w:hAnsi="Franklin Gothic Book" w:cstheme="minorHAnsi"/>
          <w:vertAlign w:val="superscript"/>
        </w:rPr>
        <w:t>2</w:t>
      </w:r>
      <w:r w:rsidRPr="003A3531">
        <w:rPr>
          <w:rFonts w:ascii="Franklin Gothic Book" w:hAnsi="Franklin Gothic Book" w:cstheme="minorHAnsi"/>
        </w:rPr>
        <w:t>).</w:t>
      </w:r>
    </w:p>
    <w:p w14:paraId="3214ECB6" w14:textId="77777777" w:rsidR="00690B9D" w:rsidRPr="003A3531" w:rsidRDefault="00690B9D" w:rsidP="00690B9D">
      <w:pPr>
        <w:pStyle w:val="Akapitzlist"/>
        <w:numPr>
          <w:ilvl w:val="1"/>
          <w:numId w:val="40"/>
        </w:numPr>
        <w:tabs>
          <w:tab w:val="left" w:pos="567"/>
          <w:tab w:val="left" w:pos="851"/>
        </w:tabs>
        <w:spacing w:before="120"/>
        <w:ind w:right="366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>W strefie II od +74 m do +90 m</w:t>
      </w:r>
    </w:p>
    <w:p w14:paraId="67C9D01E" w14:textId="621F2CA0" w:rsidR="00690B9D" w:rsidRPr="003A3531" w:rsidRDefault="00690B9D" w:rsidP="00690B9D">
      <w:pPr>
        <w:pStyle w:val="Akapitzlist"/>
        <w:tabs>
          <w:tab w:val="left" w:pos="567"/>
          <w:tab w:val="left" w:pos="851"/>
        </w:tabs>
        <w:spacing w:before="120"/>
        <w:ind w:left="1287" w:right="366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 xml:space="preserve">3.1.1. szpachlowanie </w:t>
      </w:r>
      <w:r w:rsidR="007218DF" w:rsidRPr="003A3531">
        <w:rPr>
          <w:rFonts w:ascii="Franklin Gothic Book" w:hAnsi="Franklin Gothic Book" w:cstheme="minorHAnsi"/>
        </w:rPr>
        <w:t>………………………………….</w:t>
      </w:r>
      <w:r w:rsidRPr="003A3531">
        <w:rPr>
          <w:rFonts w:ascii="Franklin Gothic Book" w:hAnsi="Franklin Gothic Book" w:cstheme="minorHAnsi"/>
        </w:rPr>
        <w:t>,</w:t>
      </w:r>
    </w:p>
    <w:p w14:paraId="4441EC1C" w14:textId="4CC94409" w:rsidR="00690B9D" w:rsidRPr="003A3531" w:rsidRDefault="00690B9D" w:rsidP="00690B9D">
      <w:pPr>
        <w:pStyle w:val="Akapitzlist"/>
        <w:tabs>
          <w:tab w:val="left" w:pos="567"/>
          <w:tab w:val="left" w:pos="851"/>
        </w:tabs>
        <w:spacing w:before="120"/>
        <w:ind w:left="1287" w:right="366"/>
        <w:jc w:val="both"/>
        <w:rPr>
          <w:rFonts w:ascii="Franklin Gothic Book" w:hAnsi="Franklin Gothic Book" w:cstheme="minorHAnsi"/>
          <w:b/>
          <w:bCs/>
        </w:rPr>
      </w:pPr>
      <w:r w:rsidRPr="003A3531">
        <w:rPr>
          <w:rFonts w:ascii="Franklin Gothic Book" w:hAnsi="Franklin Gothic Book" w:cstheme="minorHAnsi"/>
        </w:rPr>
        <w:t xml:space="preserve">3.1.2. malowanie </w:t>
      </w:r>
      <w:r w:rsidR="007218DF" w:rsidRPr="003A3531">
        <w:rPr>
          <w:rFonts w:ascii="Franklin Gothic Book" w:hAnsi="Franklin Gothic Book" w:cstheme="minorHAnsi"/>
        </w:rPr>
        <w:t>………………………………………..</w:t>
      </w:r>
      <w:r w:rsidRPr="003A3531">
        <w:rPr>
          <w:rFonts w:ascii="Franklin Gothic Book" w:hAnsi="Franklin Gothic Book" w:cstheme="minorHAnsi"/>
        </w:rPr>
        <w:t>,</w:t>
      </w:r>
    </w:p>
    <w:p w14:paraId="300BC683" w14:textId="77777777" w:rsidR="00690B9D" w:rsidRPr="003A3531" w:rsidRDefault="00690B9D" w:rsidP="00690B9D">
      <w:pPr>
        <w:pStyle w:val="Akapitzlist"/>
        <w:tabs>
          <w:tab w:val="left" w:pos="851"/>
        </w:tabs>
        <w:spacing w:before="120"/>
        <w:ind w:left="1287" w:right="366" w:hanging="720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  <w:b/>
          <w:bCs/>
        </w:rPr>
        <w:t>3.2.</w:t>
      </w:r>
      <w:r w:rsidRPr="003A3531">
        <w:rPr>
          <w:rFonts w:ascii="Franklin Gothic Book" w:hAnsi="Franklin Gothic Book" w:cstheme="minorHAnsi"/>
          <w:b/>
          <w:bCs/>
        </w:rPr>
        <w:tab/>
      </w:r>
      <w:r w:rsidRPr="003A3531">
        <w:rPr>
          <w:rFonts w:ascii="Franklin Gothic Book" w:hAnsi="Franklin Gothic Book" w:cstheme="minorHAnsi"/>
        </w:rPr>
        <w:t>W strefie III od +0,0 m do +74 m</w:t>
      </w:r>
    </w:p>
    <w:p w14:paraId="4ECB6F59" w14:textId="637F07A4" w:rsidR="00690B9D" w:rsidRPr="003A3531" w:rsidRDefault="00690B9D" w:rsidP="00690B9D">
      <w:pPr>
        <w:pStyle w:val="Akapitzlist"/>
        <w:tabs>
          <w:tab w:val="left" w:pos="567"/>
          <w:tab w:val="left" w:pos="851"/>
        </w:tabs>
        <w:spacing w:before="120"/>
        <w:ind w:left="1287" w:right="366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 xml:space="preserve">3.2.1. szpachlowanie </w:t>
      </w:r>
      <w:r w:rsidR="007218DF" w:rsidRPr="003A3531">
        <w:rPr>
          <w:rFonts w:ascii="Franklin Gothic Book" w:hAnsi="Franklin Gothic Book" w:cstheme="minorHAnsi"/>
        </w:rPr>
        <w:t>………………………………………….</w:t>
      </w:r>
      <w:r w:rsidRPr="003A3531">
        <w:rPr>
          <w:rFonts w:ascii="Franklin Gothic Book" w:hAnsi="Franklin Gothic Book" w:cstheme="minorHAnsi"/>
        </w:rPr>
        <w:t>,</w:t>
      </w:r>
    </w:p>
    <w:p w14:paraId="6D7B886A" w14:textId="6F3EC9B7" w:rsidR="00690B9D" w:rsidRPr="003A3531" w:rsidRDefault="00690B9D" w:rsidP="00690B9D">
      <w:pPr>
        <w:pStyle w:val="Akapitzlist"/>
        <w:tabs>
          <w:tab w:val="left" w:pos="567"/>
          <w:tab w:val="left" w:pos="851"/>
        </w:tabs>
        <w:spacing w:before="120"/>
        <w:ind w:left="1287" w:right="366"/>
        <w:jc w:val="both"/>
        <w:rPr>
          <w:rFonts w:ascii="Franklin Gothic Book" w:hAnsi="Franklin Gothic Book" w:cstheme="minorHAnsi"/>
          <w:b/>
          <w:bCs/>
        </w:rPr>
      </w:pPr>
      <w:r w:rsidRPr="003A3531">
        <w:rPr>
          <w:rFonts w:ascii="Franklin Gothic Book" w:hAnsi="Franklin Gothic Book" w:cstheme="minorHAnsi"/>
        </w:rPr>
        <w:t xml:space="preserve">3.1.2. malowanie </w:t>
      </w:r>
      <w:r w:rsidR="007218DF" w:rsidRPr="003A3531">
        <w:rPr>
          <w:rFonts w:ascii="Franklin Gothic Book" w:hAnsi="Franklin Gothic Book" w:cstheme="minorHAnsi"/>
        </w:rPr>
        <w:t>……………………………………………</w:t>
      </w:r>
      <w:r w:rsidRPr="003A3531">
        <w:rPr>
          <w:rFonts w:ascii="Franklin Gothic Book" w:hAnsi="Franklin Gothic Book" w:cstheme="minorHAnsi"/>
        </w:rPr>
        <w:t>,</w:t>
      </w:r>
    </w:p>
    <w:p w14:paraId="372D379B" w14:textId="136E2B46" w:rsidR="00690B9D" w:rsidRPr="003A3531" w:rsidRDefault="00690B9D" w:rsidP="00690B9D">
      <w:pPr>
        <w:pStyle w:val="Akapitzlist"/>
        <w:numPr>
          <w:ilvl w:val="0"/>
          <w:numId w:val="40"/>
        </w:numPr>
        <w:tabs>
          <w:tab w:val="left" w:pos="567"/>
          <w:tab w:val="left" w:pos="851"/>
        </w:tabs>
        <w:spacing w:before="120"/>
        <w:ind w:left="567" w:right="366" w:hanging="283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 xml:space="preserve">Oczyszczenie strumieniowo ścierne powierzchni osprzętu stalowego z zastosowaniem jako ścierniwa granulatu szklanego do stopnia czystości </w:t>
      </w:r>
      <w:proofErr w:type="spellStart"/>
      <w:r w:rsidRPr="003A3531">
        <w:rPr>
          <w:rFonts w:ascii="Franklin Gothic Book" w:hAnsi="Franklin Gothic Book" w:cstheme="minorHAnsi"/>
        </w:rPr>
        <w:t>Sa</w:t>
      </w:r>
      <w:proofErr w:type="spellEnd"/>
      <w:r w:rsidRPr="003A3531">
        <w:rPr>
          <w:rFonts w:ascii="Franklin Gothic Book" w:hAnsi="Franklin Gothic Book" w:cstheme="minorHAnsi"/>
        </w:rPr>
        <w:t xml:space="preserve"> 2 </w:t>
      </w:r>
      <w:r w:rsidRPr="003A3531">
        <w:rPr>
          <w:rFonts w:ascii="Franklin Gothic Book" w:hAnsi="Franklin Gothic Book" w:cstheme="minorHAnsi"/>
          <w:b/>
          <w:vertAlign w:val="superscript"/>
        </w:rPr>
        <w:t>1/2</w:t>
      </w:r>
      <w:r w:rsidRPr="003A3531">
        <w:rPr>
          <w:rFonts w:ascii="Franklin Gothic Book" w:hAnsi="Franklin Gothic Book" w:cstheme="minorHAnsi"/>
        </w:rPr>
        <w:t xml:space="preserve"> (ISO 8501-12007) zgodnie z wymaganiami producenta systemu malarskiego  (ok. 403,44 m</w:t>
      </w:r>
      <w:r w:rsidRPr="003A3531">
        <w:rPr>
          <w:rFonts w:ascii="Franklin Gothic Book" w:hAnsi="Franklin Gothic Book" w:cstheme="minorHAnsi"/>
          <w:vertAlign w:val="superscript"/>
        </w:rPr>
        <w:t>2</w:t>
      </w:r>
      <w:r w:rsidRPr="003A3531">
        <w:rPr>
          <w:rFonts w:ascii="Franklin Gothic Book" w:hAnsi="Franklin Gothic Book" w:cstheme="minorHAnsi"/>
        </w:rPr>
        <w:t>)</w:t>
      </w:r>
    </w:p>
    <w:p w14:paraId="5CBAFAC4" w14:textId="77777777" w:rsidR="00690B9D" w:rsidRPr="003A3531" w:rsidRDefault="00690B9D" w:rsidP="00690B9D">
      <w:pPr>
        <w:pStyle w:val="Akapitzlist"/>
        <w:numPr>
          <w:ilvl w:val="0"/>
          <w:numId w:val="40"/>
        </w:numPr>
        <w:tabs>
          <w:tab w:val="left" w:pos="567"/>
          <w:tab w:val="left" w:pos="851"/>
        </w:tabs>
        <w:spacing w:before="120"/>
        <w:ind w:left="567" w:right="366" w:hanging="283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 xml:space="preserve">Wykonanie powłok zabezpieczających epoksydowo- poliuretanowych osprzętu stalowego odpowiedniego dla lasy C5-I narażenia środowiska wg. ISO 12944-2 o grubości minimalnej 240 µm, zgodnie z wymaganiami  producenta systemu malarskiego. </w:t>
      </w:r>
    </w:p>
    <w:p w14:paraId="14FF225B" w14:textId="2601225A" w:rsidR="00690B9D" w:rsidRPr="003A3531" w:rsidRDefault="007218DF" w:rsidP="00690B9D">
      <w:pPr>
        <w:pStyle w:val="Akapitzlist"/>
        <w:tabs>
          <w:tab w:val="left" w:pos="567"/>
          <w:tab w:val="left" w:pos="851"/>
        </w:tabs>
        <w:spacing w:before="120"/>
        <w:ind w:left="567" w:right="366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>…………………………………………………..</w:t>
      </w:r>
    </w:p>
    <w:p w14:paraId="1AD5CCA3" w14:textId="77777777" w:rsidR="00690B9D" w:rsidRPr="003A3531" w:rsidRDefault="00690B9D" w:rsidP="00690B9D">
      <w:pPr>
        <w:pStyle w:val="Akapitzlist"/>
        <w:numPr>
          <w:ilvl w:val="0"/>
          <w:numId w:val="40"/>
        </w:numPr>
        <w:tabs>
          <w:tab w:val="left" w:pos="567"/>
          <w:tab w:val="left" w:pos="851"/>
        </w:tabs>
        <w:spacing w:before="120"/>
        <w:ind w:left="567" w:right="366" w:hanging="283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>Zastosowanie rusztowań wiszących oraz wykonanie wszelkich zabezpieczeń niezbędnych do wykonania prac.</w:t>
      </w:r>
    </w:p>
    <w:p w14:paraId="5AD65164" w14:textId="77777777" w:rsidR="000861F3" w:rsidRPr="003A3531" w:rsidRDefault="000861F3" w:rsidP="000861F3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ab/>
        <w:t>Komin należy pomalować w następującej kolorystyce:</w:t>
      </w:r>
    </w:p>
    <w:p w14:paraId="6AFD62DC" w14:textId="77777777" w:rsidR="000861F3" w:rsidRPr="003A3531" w:rsidRDefault="000861F3" w:rsidP="000861F3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>- strefa od +60 m do +90 m – kolor biały, (ok. 1286,96 m</w:t>
      </w:r>
      <w:r w:rsidRPr="003A3531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3A3531">
        <w:rPr>
          <w:rFonts w:ascii="Franklin Gothic Book" w:hAnsi="Franklin Gothic Book" w:cstheme="minorHAnsi"/>
          <w:sz w:val="22"/>
          <w:szCs w:val="22"/>
        </w:rPr>
        <w:t>)</w:t>
      </w:r>
    </w:p>
    <w:p w14:paraId="15C68397" w14:textId="77777777" w:rsidR="000861F3" w:rsidRPr="003A3531" w:rsidRDefault="000861F3" w:rsidP="000861F3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>- strefa od +30 m do +60 m – kolor czerwony, (ok. 1360,25 m</w:t>
      </w:r>
      <w:r w:rsidRPr="003A3531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3A3531">
        <w:rPr>
          <w:rFonts w:ascii="Franklin Gothic Book" w:hAnsi="Franklin Gothic Book" w:cstheme="minorHAnsi"/>
          <w:sz w:val="22"/>
          <w:szCs w:val="22"/>
        </w:rPr>
        <w:t>)</w:t>
      </w:r>
    </w:p>
    <w:p w14:paraId="7BB30075" w14:textId="77777777" w:rsidR="000861F3" w:rsidRPr="003A3531" w:rsidRDefault="000861F3" w:rsidP="000861F3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>- strefa od 0,00 m do +30 m – kolor szary. (ok. 1349,07 m</w:t>
      </w:r>
      <w:r w:rsidRPr="003A3531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3A3531">
        <w:rPr>
          <w:rFonts w:ascii="Franklin Gothic Book" w:hAnsi="Franklin Gothic Book" w:cstheme="minorHAnsi"/>
          <w:sz w:val="22"/>
          <w:szCs w:val="22"/>
        </w:rPr>
        <w:t>)</w:t>
      </w:r>
    </w:p>
    <w:p w14:paraId="1D258915" w14:textId="77777777" w:rsidR="000861F3" w:rsidRPr="003A3531" w:rsidRDefault="000861F3" w:rsidP="000861F3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>- osprzęt stalowy (drzwi, galerie i drabiny) - kolor szary. (ok. 403,44 m</w:t>
      </w:r>
      <w:r w:rsidRPr="003A3531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3A3531">
        <w:rPr>
          <w:rFonts w:ascii="Franklin Gothic Book" w:hAnsi="Franklin Gothic Book" w:cstheme="minorHAnsi"/>
          <w:sz w:val="22"/>
          <w:szCs w:val="22"/>
        </w:rPr>
        <w:t>)</w:t>
      </w:r>
    </w:p>
    <w:p w14:paraId="4408B8C7" w14:textId="77777777" w:rsidR="000861F3" w:rsidRPr="003A3531" w:rsidRDefault="000861F3" w:rsidP="000861F3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ab/>
      </w:r>
    </w:p>
    <w:p w14:paraId="1DA59571" w14:textId="77777777" w:rsidR="000861F3" w:rsidRPr="003A3531" w:rsidRDefault="000861F3" w:rsidP="000861F3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ab/>
        <w:t>Oczekiwana trwałość zabezpieczenia 10-15 lat, wymagana gwarancja 36 m-</w:t>
      </w:r>
      <w:proofErr w:type="spellStart"/>
      <w:r w:rsidRPr="003A3531">
        <w:rPr>
          <w:rFonts w:ascii="Franklin Gothic Book" w:hAnsi="Franklin Gothic Book" w:cstheme="minorHAnsi"/>
          <w:sz w:val="22"/>
          <w:szCs w:val="22"/>
        </w:rPr>
        <w:t>cy</w:t>
      </w:r>
      <w:proofErr w:type="spellEnd"/>
      <w:r w:rsidRPr="003A3531">
        <w:rPr>
          <w:rFonts w:ascii="Franklin Gothic Book" w:hAnsi="Franklin Gothic Book" w:cstheme="minorHAnsi"/>
          <w:sz w:val="22"/>
          <w:szCs w:val="22"/>
        </w:rPr>
        <w:t>.</w:t>
      </w:r>
    </w:p>
    <w:p w14:paraId="7462E025" w14:textId="77777777" w:rsidR="000861F3" w:rsidRPr="003A3531" w:rsidRDefault="000861F3" w:rsidP="000861F3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</w:p>
    <w:p w14:paraId="103DF251" w14:textId="77777777" w:rsidR="000861F3" w:rsidRPr="003A3531" w:rsidRDefault="000861F3" w:rsidP="000861F3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ab/>
        <w:t>Przyjęto następujące strefy narażenia środowiskowego komina:</w:t>
      </w:r>
    </w:p>
    <w:p w14:paraId="3385BF1B" w14:textId="77777777" w:rsidR="000861F3" w:rsidRPr="003A3531" w:rsidRDefault="000861F3" w:rsidP="000861F3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>- strefa I od poziomu +94 m do +99 m ( poza zakresem remontu),</w:t>
      </w:r>
    </w:p>
    <w:p w14:paraId="2D0132B2" w14:textId="77777777" w:rsidR="000861F3" w:rsidRPr="003A3531" w:rsidRDefault="000861F3" w:rsidP="000861F3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>- strefa II od poziomu +74 m do +94 m ( w zakresie remontu od +74 m do +90 m ok. 677,24 m</w:t>
      </w:r>
      <w:r w:rsidRPr="003A3531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3A3531">
        <w:rPr>
          <w:rFonts w:ascii="Franklin Gothic Book" w:hAnsi="Franklin Gothic Book" w:cstheme="minorHAnsi"/>
          <w:sz w:val="22"/>
          <w:szCs w:val="22"/>
        </w:rPr>
        <w:t>),</w:t>
      </w:r>
    </w:p>
    <w:p w14:paraId="22029FDF" w14:textId="77777777" w:rsidR="000861F3" w:rsidRPr="003A3531" w:rsidRDefault="000861F3" w:rsidP="000861F3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>- strefa III od poziomu 0,00 m do +74 m (ok. 3319,05 m</w:t>
      </w:r>
      <w:r w:rsidRPr="003A3531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3A3531">
        <w:rPr>
          <w:rFonts w:ascii="Franklin Gothic Book" w:hAnsi="Franklin Gothic Book" w:cstheme="minorHAnsi"/>
          <w:sz w:val="22"/>
          <w:szCs w:val="22"/>
        </w:rPr>
        <w:t>).</w:t>
      </w:r>
    </w:p>
    <w:p w14:paraId="59BBF33F" w14:textId="77777777" w:rsidR="000861F3" w:rsidRPr="003A3531" w:rsidRDefault="000861F3" w:rsidP="000861F3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ab/>
        <w:t>Średnica zewnętrzna podstawy komina wynosi 16,00 m.</w:t>
      </w:r>
    </w:p>
    <w:p w14:paraId="1A6F8B6F" w14:textId="77777777" w:rsidR="000861F3" w:rsidRPr="003A3531" w:rsidRDefault="000861F3" w:rsidP="000861F3">
      <w:pPr>
        <w:pStyle w:val="Akapitzlist"/>
        <w:ind w:left="360"/>
        <w:rPr>
          <w:rFonts w:ascii="Franklin Gothic Book" w:hAnsi="Franklin Gothic Book" w:cstheme="minorHAnsi"/>
          <w:b/>
        </w:rPr>
      </w:pPr>
    </w:p>
    <w:p w14:paraId="4444E91B" w14:textId="21895719" w:rsidR="000861F3" w:rsidRPr="003A3531" w:rsidRDefault="000861F3" w:rsidP="000861F3">
      <w:pPr>
        <w:pStyle w:val="Akapitzlist"/>
        <w:numPr>
          <w:ilvl w:val="0"/>
          <w:numId w:val="37"/>
        </w:numPr>
        <w:rPr>
          <w:rFonts w:ascii="Franklin Gothic Book" w:hAnsi="Franklin Gothic Book" w:cstheme="minorHAnsi"/>
          <w:b/>
        </w:rPr>
      </w:pPr>
      <w:r w:rsidRPr="003A3531">
        <w:rPr>
          <w:rFonts w:ascii="Franklin Gothic Book" w:hAnsi="Franklin Gothic Book" w:cstheme="minorHAnsi"/>
          <w:b/>
        </w:rPr>
        <w:t>Dokumentacja  techniczna:</w:t>
      </w:r>
    </w:p>
    <w:p w14:paraId="22AF8B19" w14:textId="1B280AE1" w:rsidR="000861F3" w:rsidRPr="003A3531" w:rsidRDefault="000861F3" w:rsidP="000861F3">
      <w:pPr>
        <w:pStyle w:val="Akapitzlist"/>
        <w:numPr>
          <w:ilvl w:val="1"/>
          <w:numId w:val="16"/>
        </w:numPr>
        <w:spacing w:before="120" w:after="120" w:line="312" w:lineRule="atLeast"/>
        <w:jc w:val="both"/>
        <w:rPr>
          <w:rFonts w:ascii="Franklin Gothic Book" w:hAnsi="Franklin Gothic Book" w:cstheme="minorHAnsi"/>
          <w:bCs/>
          <w:color w:val="000000" w:themeColor="text1"/>
        </w:rPr>
      </w:pPr>
      <w:r w:rsidRPr="003A3531">
        <w:rPr>
          <w:rFonts w:ascii="Franklin Gothic Book" w:hAnsi="Franklin Gothic Book" w:cstheme="minorHAnsi"/>
        </w:rPr>
        <w:t>Zamawiający nie posiada ekspertyz dotyczących komina po wykonaniu remontu. Ostania ekspertyza została wykonana w 2008 roku. Opracowanie do wglądu w siedzibie zamawiającego.</w:t>
      </w:r>
    </w:p>
    <w:p w14:paraId="43781333" w14:textId="77777777" w:rsidR="000861F3" w:rsidRPr="003A3531" w:rsidRDefault="000861F3" w:rsidP="000861F3">
      <w:pPr>
        <w:pStyle w:val="Akapitzlist"/>
        <w:numPr>
          <w:ilvl w:val="1"/>
          <w:numId w:val="16"/>
        </w:numPr>
        <w:spacing w:before="120" w:after="120" w:line="312" w:lineRule="atLeast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>Komin w 2010 roku został wyremontowany w systemie MC-</w:t>
      </w:r>
      <w:proofErr w:type="spellStart"/>
      <w:r w:rsidRPr="003A3531">
        <w:rPr>
          <w:rFonts w:ascii="Franklin Gothic Book" w:hAnsi="Franklin Gothic Book" w:cstheme="minorHAnsi"/>
        </w:rPr>
        <w:t>Bauchemie</w:t>
      </w:r>
      <w:proofErr w:type="spellEnd"/>
      <w:r w:rsidRPr="003A3531">
        <w:rPr>
          <w:rFonts w:ascii="Franklin Gothic Book" w:hAnsi="Franklin Gothic Book" w:cstheme="minorHAnsi"/>
        </w:rPr>
        <w:t xml:space="preserve"> i zabezpieczony powłoką MC </w:t>
      </w:r>
      <w:proofErr w:type="spellStart"/>
      <w:r w:rsidRPr="003A3531">
        <w:rPr>
          <w:rFonts w:ascii="Franklin Gothic Book" w:hAnsi="Franklin Gothic Book" w:cstheme="minorHAnsi"/>
        </w:rPr>
        <w:t>Color</w:t>
      </w:r>
      <w:proofErr w:type="spellEnd"/>
      <w:r w:rsidRPr="003A3531">
        <w:rPr>
          <w:rFonts w:ascii="Franklin Gothic Book" w:hAnsi="Franklin Gothic Book" w:cstheme="minorHAnsi"/>
        </w:rPr>
        <w:t xml:space="preserve">- </w:t>
      </w:r>
      <w:proofErr w:type="spellStart"/>
      <w:r w:rsidRPr="003A3531">
        <w:rPr>
          <w:rFonts w:ascii="Franklin Gothic Book" w:hAnsi="Franklin Gothic Book" w:cstheme="minorHAnsi"/>
        </w:rPr>
        <w:t>flex</w:t>
      </w:r>
      <w:proofErr w:type="spellEnd"/>
      <w:r w:rsidRPr="003A3531">
        <w:rPr>
          <w:rFonts w:ascii="Franklin Gothic Book" w:hAnsi="Franklin Gothic Book" w:cstheme="minorHAnsi"/>
        </w:rPr>
        <w:t>,. Do 2016 r. komin był wyłączony z eksploatacji. W styczniu 2016 komin po odbudowie wymurówki został włączony do eksploatacji. Ze względu na zbyt małą prędkość wylotową spalin zewnętrzne powłoki komina zostały ubrudzone przez spaliny. W 2017 roku na kominie zamontowano zwężkę stalową poprawiającą wynoszenie spalin. Opracowania do wglądu w siedzibie zamawiającego.</w:t>
      </w:r>
    </w:p>
    <w:p w14:paraId="7085728D" w14:textId="77777777" w:rsidR="000861F3" w:rsidRPr="003A3531" w:rsidRDefault="000861F3" w:rsidP="000861F3">
      <w:pPr>
        <w:pStyle w:val="Akapitzlist"/>
        <w:numPr>
          <w:ilvl w:val="1"/>
          <w:numId w:val="16"/>
        </w:numPr>
        <w:spacing w:before="120" w:after="120" w:line="312" w:lineRule="atLeast"/>
        <w:jc w:val="both"/>
        <w:rPr>
          <w:rFonts w:ascii="Franklin Gothic Book" w:hAnsi="Franklin Gothic Book" w:cstheme="minorHAnsi"/>
          <w:bCs/>
          <w:color w:val="000000" w:themeColor="text1"/>
        </w:rPr>
      </w:pPr>
      <w:r w:rsidRPr="003A3531">
        <w:rPr>
          <w:rFonts w:ascii="Franklin Gothic Book" w:hAnsi="Franklin Gothic Book" w:cstheme="minorHAnsi"/>
        </w:rPr>
        <w:t>Opracowanie</w:t>
      </w:r>
      <w:r w:rsidRPr="003A3531">
        <w:rPr>
          <w:rFonts w:ascii="Franklin Gothic Book" w:hAnsi="Franklin Gothic Book" w:cstheme="minorHAnsi"/>
          <w:bCs/>
          <w:color w:val="000000" w:themeColor="text1"/>
        </w:rPr>
        <w:t xml:space="preserve"> dokumentacji wykonawczej i warsztatowej po stronie i na koszt Wykonawcy.</w:t>
      </w:r>
    </w:p>
    <w:p w14:paraId="4A88820F" w14:textId="77777777" w:rsidR="000861F3" w:rsidRPr="003A3531" w:rsidRDefault="000861F3" w:rsidP="000861F3">
      <w:pPr>
        <w:pStyle w:val="Akapitzlist"/>
        <w:numPr>
          <w:ilvl w:val="0"/>
          <w:numId w:val="37"/>
        </w:numPr>
        <w:spacing w:before="120" w:after="120" w:line="312" w:lineRule="atLeast"/>
        <w:ind w:left="284" w:hanging="284"/>
        <w:rPr>
          <w:rFonts w:ascii="Franklin Gothic Book" w:hAnsi="Franklin Gothic Book" w:cstheme="minorHAnsi"/>
          <w:b/>
          <w:bCs/>
          <w:color w:val="000000" w:themeColor="text1"/>
        </w:rPr>
      </w:pPr>
      <w:r w:rsidRPr="003A3531">
        <w:rPr>
          <w:rFonts w:ascii="Franklin Gothic Book" w:hAnsi="Franklin Gothic Book" w:cstheme="minorHAnsi"/>
          <w:b/>
          <w:bCs/>
          <w:color w:val="000000" w:themeColor="text1"/>
        </w:rPr>
        <w:t>Założenia   i warunki  techniczne dla prawidłowej realizacji zadania:</w:t>
      </w:r>
    </w:p>
    <w:p w14:paraId="71F25695" w14:textId="49D1CD89" w:rsidR="000861F3" w:rsidRPr="003A3531" w:rsidRDefault="000B410F" w:rsidP="000861F3">
      <w:pPr>
        <w:pStyle w:val="Akapitzlist"/>
        <w:numPr>
          <w:ilvl w:val="3"/>
          <w:numId w:val="25"/>
        </w:numPr>
        <w:spacing w:line="360" w:lineRule="auto"/>
        <w:jc w:val="both"/>
        <w:rPr>
          <w:rFonts w:ascii="Franklin Gothic Book" w:hAnsi="Franklin Gothic Book" w:cstheme="minorHAnsi"/>
          <w:noProof/>
        </w:rPr>
      </w:pPr>
      <w:r w:rsidRPr="003A3531">
        <w:rPr>
          <w:rFonts w:ascii="Franklin Gothic Book" w:hAnsi="Franklin Gothic Book" w:cstheme="minorHAnsi"/>
          <w:noProof/>
        </w:rPr>
        <w:t xml:space="preserve">Wykonanie zgodnie z zakresem i normami oraz </w:t>
      </w:r>
      <w:r w:rsidRPr="003A3531">
        <w:rPr>
          <w:rFonts w:ascii="Franklin Gothic Book" w:hAnsi="Franklin Gothic Book" w:cstheme="minorHAnsi"/>
        </w:rPr>
        <w:t>z wymaganiami producenta zawartymi w kartach materiałowych.</w:t>
      </w:r>
    </w:p>
    <w:p w14:paraId="78F089DC" w14:textId="740F30D9" w:rsidR="000861F3" w:rsidRPr="003A3531" w:rsidRDefault="000861F3" w:rsidP="000861F3">
      <w:pPr>
        <w:pStyle w:val="Akapitzlist"/>
        <w:numPr>
          <w:ilvl w:val="3"/>
          <w:numId w:val="25"/>
        </w:numPr>
        <w:spacing w:line="360" w:lineRule="auto"/>
        <w:jc w:val="both"/>
        <w:rPr>
          <w:rFonts w:ascii="Franklin Gothic Book" w:hAnsi="Franklin Gothic Book" w:cstheme="minorHAnsi"/>
          <w:noProof/>
        </w:rPr>
      </w:pPr>
      <w:r w:rsidRPr="003A3531">
        <w:rPr>
          <w:rFonts w:ascii="Franklin Gothic Book" w:hAnsi="Franklin Gothic Book" w:cstheme="minorHAnsi"/>
          <w:noProof/>
        </w:rPr>
        <w:t xml:space="preserve">Do malowania płaszcza żelbetowego komina </w:t>
      </w:r>
      <w:r w:rsidR="00C91945" w:rsidRPr="003A3531">
        <w:rPr>
          <w:rFonts w:ascii="Franklin Gothic Book" w:hAnsi="Franklin Gothic Book" w:cstheme="minorHAnsi"/>
          <w:noProof/>
        </w:rPr>
        <w:t>zostanie  użyty kompletny system</w:t>
      </w:r>
      <w:r w:rsidRPr="003A3531">
        <w:rPr>
          <w:rFonts w:ascii="Franklin Gothic Book" w:hAnsi="Franklin Gothic Book" w:cstheme="minorHAnsi"/>
          <w:noProof/>
        </w:rPr>
        <w:t xml:space="preserve"> do naprawy i zabezpieczenia żelbetu </w:t>
      </w:r>
      <w:r w:rsidR="00C91945" w:rsidRPr="003A3531">
        <w:rPr>
          <w:rFonts w:ascii="Franklin Gothic Book" w:hAnsi="Franklin Gothic Book" w:cstheme="minorHAnsi"/>
          <w:noProof/>
        </w:rPr>
        <w:t>- ………………………………..……………………….  posiadający</w:t>
      </w:r>
      <w:r w:rsidRPr="003A3531">
        <w:rPr>
          <w:rFonts w:ascii="Franklin Gothic Book" w:hAnsi="Franklin Gothic Book" w:cstheme="minorHAnsi"/>
          <w:noProof/>
        </w:rPr>
        <w:t xml:space="preserve"> dopuszczenie do stosowania w budownict</w:t>
      </w:r>
      <w:r w:rsidR="00C91945" w:rsidRPr="003A3531">
        <w:rPr>
          <w:rFonts w:ascii="Franklin Gothic Book" w:hAnsi="Franklin Gothic Book" w:cstheme="minorHAnsi"/>
          <w:noProof/>
        </w:rPr>
        <w:t xml:space="preserve">wie dla kominów przemysłowych. </w:t>
      </w:r>
      <w:r w:rsidRPr="003A3531">
        <w:rPr>
          <w:rFonts w:ascii="Franklin Gothic Book" w:hAnsi="Franklin Gothic Book" w:cstheme="minorHAnsi"/>
          <w:noProof/>
        </w:rPr>
        <w:t xml:space="preserve"> </w:t>
      </w:r>
    </w:p>
    <w:p w14:paraId="3EE5C751" w14:textId="5AD008AC" w:rsidR="000861F3" w:rsidRPr="003A3531" w:rsidRDefault="000861F3" w:rsidP="000861F3">
      <w:pPr>
        <w:pStyle w:val="Akapitzlist"/>
        <w:numPr>
          <w:ilvl w:val="3"/>
          <w:numId w:val="25"/>
        </w:numPr>
        <w:spacing w:line="360" w:lineRule="auto"/>
        <w:jc w:val="both"/>
        <w:rPr>
          <w:rFonts w:ascii="Franklin Gothic Book" w:hAnsi="Franklin Gothic Book" w:cstheme="minorHAnsi"/>
          <w:noProof/>
        </w:rPr>
      </w:pPr>
      <w:r w:rsidRPr="003A3531">
        <w:rPr>
          <w:rFonts w:ascii="Franklin Gothic Book" w:hAnsi="Franklin Gothic Book" w:cstheme="minorHAnsi"/>
          <w:noProof/>
        </w:rPr>
        <w:t xml:space="preserve">Do malowania osprzętu stalowego </w:t>
      </w:r>
      <w:r w:rsidR="00C91945" w:rsidRPr="003A3531">
        <w:rPr>
          <w:rFonts w:ascii="Franklin Gothic Book" w:hAnsi="Franklin Gothic Book" w:cstheme="minorHAnsi"/>
          <w:noProof/>
        </w:rPr>
        <w:t>zostanie użyty  system malarski</w:t>
      </w:r>
      <w:r w:rsidRPr="003A3531">
        <w:rPr>
          <w:rFonts w:ascii="Franklin Gothic Book" w:hAnsi="Franklin Gothic Book" w:cstheme="minorHAnsi"/>
          <w:noProof/>
        </w:rPr>
        <w:t xml:space="preserve"> epoksydowo-poliuretanowego </w:t>
      </w:r>
      <w:r w:rsidR="00C91945" w:rsidRPr="003A3531">
        <w:rPr>
          <w:rFonts w:ascii="Franklin Gothic Book" w:hAnsi="Franklin Gothic Book" w:cstheme="minorHAnsi"/>
          <w:noProof/>
        </w:rPr>
        <w:t>- …………………………………………….. posiadający</w:t>
      </w:r>
      <w:r w:rsidRPr="003A3531">
        <w:rPr>
          <w:rFonts w:ascii="Franklin Gothic Book" w:hAnsi="Franklin Gothic Book" w:cstheme="minorHAnsi"/>
          <w:noProof/>
        </w:rPr>
        <w:t xml:space="preserve"> dopuszczenie do stosowania w budownictwie.</w:t>
      </w:r>
    </w:p>
    <w:p w14:paraId="2521CC00" w14:textId="77777777" w:rsidR="000861F3" w:rsidRPr="003A3531" w:rsidRDefault="000861F3" w:rsidP="000861F3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b/>
          <w:sz w:val="22"/>
          <w:szCs w:val="22"/>
        </w:rPr>
      </w:pPr>
      <w:r w:rsidRPr="003A3531">
        <w:rPr>
          <w:rFonts w:ascii="Franklin Gothic Book" w:hAnsi="Franklin Gothic Book" w:cstheme="minorHAnsi"/>
          <w:b/>
          <w:sz w:val="22"/>
          <w:szCs w:val="22"/>
        </w:rPr>
        <w:t xml:space="preserve">Technologia remontu komina </w:t>
      </w:r>
    </w:p>
    <w:p w14:paraId="2CA58A03" w14:textId="1D886840" w:rsidR="000861F3" w:rsidRPr="003A3531" w:rsidRDefault="00C91945" w:rsidP="000861F3">
      <w:pPr>
        <w:tabs>
          <w:tab w:val="left" w:pos="567"/>
          <w:tab w:val="left" w:pos="1134"/>
        </w:tabs>
        <w:spacing w:before="60"/>
        <w:ind w:left="851" w:right="366"/>
        <w:rPr>
          <w:rFonts w:ascii="Franklin Gothic Book" w:hAnsi="Franklin Gothic Book" w:cstheme="minorHAnsi"/>
          <w:bCs/>
          <w:sz w:val="22"/>
          <w:szCs w:val="22"/>
        </w:rPr>
      </w:pPr>
      <w:r w:rsidRPr="003A3531">
        <w:rPr>
          <w:rFonts w:ascii="Franklin Gothic Book" w:hAnsi="Franklin Gothic Book" w:cstheme="minorHAnsi"/>
          <w:b/>
          <w:sz w:val="22"/>
          <w:szCs w:val="22"/>
        </w:rPr>
        <w:t>………………………………………………………………………………………………………………………………………</w:t>
      </w:r>
    </w:p>
    <w:p w14:paraId="65AC645D" w14:textId="77777777" w:rsidR="000861F3" w:rsidRPr="003A3531" w:rsidRDefault="000861F3" w:rsidP="000861F3">
      <w:pPr>
        <w:tabs>
          <w:tab w:val="left" w:pos="567"/>
          <w:tab w:val="left" w:pos="851"/>
        </w:tabs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</w:p>
    <w:p w14:paraId="2193245F" w14:textId="77777777" w:rsidR="000861F3" w:rsidRPr="003A3531" w:rsidRDefault="000861F3" w:rsidP="000861F3">
      <w:pPr>
        <w:tabs>
          <w:tab w:val="left" w:pos="567"/>
          <w:tab w:val="left" w:pos="1134"/>
        </w:tabs>
        <w:ind w:right="366"/>
        <w:jc w:val="both"/>
        <w:rPr>
          <w:rFonts w:ascii="Franklin Gothic Book" w:hAnsi="Franklin Gothic Book" w:cstheme="minorHAnsi"/>
          <w:b/>
          <w:sz w:val="22"/>
          <w:szCs w:val="22"/>
        </w:rPr>
      </w:pPr>
      <w:r w:rsidRPr="003A3531">
        <w:rPr>
          <w:rFonts w:ascii="Franklin Gothic Book" w:hAnsi="Franklin Gothic Book" w:cstheme="minorHAnsi"/>
          <w:b/>
          <w:sz w:val="22"/>
          <w:szCs w:val="22"/>
        </w:rPr>
        <w:t>5.</w:t>
      </w:r>
      <w:r w:rsidRPr="003A3531">
        <w:rPr>
          <w:rFonts w:ascii="Franklin Gothic Book" w:hAnsi="Franklin Gothic Book" w:cstheme="minorHAnsi"/>
          <w:b/>
          <w:sz w:val="22"/>
          <w:szCs w:val="22"/>
        </w:rPr>
        <w:tab/>
        <w:t>Wykonanie renowacji zabezpieczenia antykorozyjnego osprzętu stalowego komina.</w:t>
      </w:r>
    </w:p>
    <w:p w14:paraId="753523F3" w14:textId="2FC02478" w:rsidR="000B410F" w:rsidRPr="003A3531" w:rsidRDefault="000861F3" w:rsidP="000B410F">
      <w:pPr>
        <w:spacing w:before="120"/>
        <w:ind w:left="567" w:right="366" w:hanging="992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ab/>
        <w:t>5.1</w:t>
      </w:r>
      <w:r w:rsidRPr="003A3531">
        <w:rPr>
          <w:rFonts w:ascii="Franklin Gothic Book" w:hAnsi="Franklin Gothic Book" w:cstheme="minorHAnsi"/>
          <w:b/>
          <w:sz w:val="22"/>
          <w:szCs w:val="22"/>
        </w:rPr>
        <w:t>.</w:t>
      </w:r>
      <w:r w:rsidR="000B410F" w:rsidRPr="003A3531">
        <w:rPr>
          <w:rFonts w:ascii="Franklin Gothic Book" w:hAnsi="Franklin Gothic Book" w:cstheme="minorHAnsi"/>
          <w:sz w:val="22"/>
          <w:szCs w:val="22"/>
        </w:rPr>
        <w:t xml:space="preserve"> Oczyszczenie strumieniowo ścierne powierzchni osprzętu stalowego z zastosowaniem jako ścierniwa granulatu szklanego do stopnia czystości </w:t>
      </w:r>
      <w:proofErr w:type="spellStart"/>
      <w:r w:rsidR="000B410F" w:rsidRPr="003A3531">
        <w:rPr>
          <w:rFonts w:ascii="Franklin Gothic Book" w:hAnsi="Franklin Gothic Book" w:cstheme="minorHAnsi"/>
          <w:sz w:val="22"/>
          <w:szCs w:val="22"/>
        </w:rPr>
        <w:t>Sa</w:t>
      </w:r>
      <w:proofErr w:type="spellEnd"/>
      <w:r w:rsidR="000B410F" w:rsidRPr="003A3531">
        <w:rPr>
          <w:rFonts w:ascii="Franklin Gothic Book" w:hAnsi="Franklin Gothic Book" w:cstheme="minorHAnsi"/>
          <w:sz w:val="22"/>
          <w:szCs w:val="22"/>
        </w:rPr>
        <w:t xml:space="preserve"> 2 </w:t>
      </w:r>
      <w:r w:rsidR="000B410F" w:rsidRPr="003A3531">
        <w:rPr>
          <w:rFonts w:ascii="Franklin Gothic Book" w:hAnsi="Franklin Gothic Book" w:cstheme="minorHAnsi"/>
          <w:b/>
          <w:sz w:val="22"/>
          <w:szCs w:val="22"/>
          <w:vertAlign w:val="superscript"/>
        </w:rPr>
        <w:t>1/2</w:t>
      </w:r>
      <w:r w:rsidR="000B410F" w:rsidRPr="003A3531">
        <w:rPr>
          <w:rFonts w:ascii="Franklin Gothic Book" w:hAnsi="Franklin Gothic Book" w:cstheme="minorHAnsi"/>
          <w:sz w:val="22"/>
          <w:szCs w:val="22"/>
        </w:rPr>
        <w:t xml:space="preserve"> (ISO 8501-12007) zgodnie z wymaganiami producenta systemu malarskiego.</w:t>
      </w:r>
    </w:p>
    <w:p w14:paraId="12B11D5D" w14:textId="5F98917E" w:rsidR="000B410F" w:rsidRPr="003A3531" w:rsidRDefault="000B410F" w:rsidP="000B410F">
      <w:pPr>
        <w:spacing w:before="120"/>
        <w:ind w:left="567" w:right="366" w:hanging="992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color w:val="000000"/>
          <w:sz w:val="22"/>
          <w:szCs w:val="22"/>
        </w:rPr>
        <w:tab/>
        <w:t>5.</w:t>
      </w:r>
      <w:r w:rsidRPr="003A3531">
        <w:rPr>
          <w:rFonts w:ascii="Franklin Gothic Book" w:hAnsi="Franklin Gothic Book" w:cstheme="minorHAnsi"/>
          <w:sz w:val="22"/>
          <w:szCs w:val="22"/>
        </w:rPr>
        <w:t>2. Wykonanie powłok zabezpieczających epoksydowo- poliuretanowych osprzętu stalowego odpowiedniego dla lasy C5-I narażenia środowiska wg. ISO 12944-2 o grubości minimalnej 240 µm zgodnie z wymaganiami  producenta systemu malarskiego…………………...</w:t>
      </w:r>
    </w:p>
    <w:p w14:paraId="00E601FA" w14:textId="0044A4BB" w:rsidR="000861F3" w:rsidRPr="003A3531" w:rsidRDefault="007218DF" w:rsidP="000861F3">
      <w:pPr>
        <w:tabs>
          <w:tab w:val="left" w:pos="567"/>
          <w:tab w:val="left" w:pos="851"/>
        </w:tabs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>…………………………………………………………………………………………………………………….</w:t>
      </w:r>
    </w:p>
    <w:p w14:paraId="12E69589" w14:textId="2FDAD9F2" w:rsidR="000861F3" w:rsidRPr="003A3531" w:rsidRDefault="000861F3" w:rsidP="000861F3">
      <w:pPr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b/>
          <w:bCs/>
          <w:color w:val="000000" w:themeColor="text1"/>
          <w:sz w:val="22"/>
          <w:szCs w:val="22"/>
        </w:rPr>
        <w:t xml:space="preserve">VI. </w:t>
      </w:r>
      <w:r w:rsidRPr="003A3531">
        <w:rPr>
          <w:rFonts w:ascii="Franklin Gothic Book" w:hAnsi="Franklin Gothic Book" w:cstheme="minorHAnsi"/>
          <w:sz w:val="22"/>
          <w:szCs w:val="22"/>
        </w:rPr>
        <w:t>Warunki   organizacyjne dla prawidłowej realizacji zadania:</w:t>
      </w:r>
    </w:p>
    <w:p w14:paraId="503B00EE" w14:textId="1BCFA7D2" w:rsidR="001D7A59" w:rsidRPr="003A3531" w:rsidRDefault="001D7A59" w:rsidP="0016602D">
      <w:pPr>
        <w:pStyle w:val="Zwykytekst"/>
        <w:numPr>
          <w:ilvl w:val="3"/>
          <w:numId w:val="18"/>
        </w:numPr>
        <w:ind w:left="426"/>
        <w:rPr>
          <w:rFonts w:ascii="Franklin Gothic Book" w:hAnsi="Franklin Gothic Book"/>
          <w:sz w:val="22"/>
          <w:szCs w:val="22"/>
        </w:rPr>
      </w:pPr>
      <w:r w:rsidRPr="003A3531">
        <w:rPr>
          <w:rFonts w:ascii="Franklin Gothic Book" w:hAnsi="Franklin Gothic Book"/>
          <w:sz w:val="22"/>
          <w:szCs w:val="22"/>
        </w:rPr>
        <w:t xml:space="preserve">Zamawiający przewiduje, że anteny, konstrukcje wsporcze anten i trasy kablowe (do anten) zostaną zdemontowane w terminie do 30.04.2019 r. </w:t>
      </w:r>
    </w:p>
    <w:p w14:paraId="029F7A7D" w14:textId="3FCF0DE1" w:rsidR="001D7A59" w:rsidRPr="003A3531" w:rsidRDefault="001D7A59" w:rsidP="0016602D">
      <w:pPr>
        <w:pStyle w:val="Zwykytekst"/>
        <w:ind w:left="426" w:firstLine="0"/>
        <w:rPr>
          <w:rFonts w:ascii="Franklin Gothic Book" w:hAnsi="Franklin Gothic Book"/>
          <w:sz w:val="22"/>
          <w:szCs w:val="22"/>
        </w:rPr>
      </w:pPr>
      <w:r w:rsidRPr="003A3531">
        <w:rPr>
          <w:rFonts w:ascii="Franklin Gothic Book" w:hAnsi="Franklin Gothic Book"/>
          <w:sz w:val="22"/>
          <w:szCs w:val="22"/>
        </w:rPr>
        <w:t>W związku z tym przekazanie komina nr 1 do remontu będzie mogło nastąpić w terminie po zakończeniu tych prac.</w:t>
      </w:r>
    </w:p>
    <w:p w14:paraId="12029FF3" w14:textId="5E12C073" w:rsidR="001D7A59" w:rsidRPr="003A3531" w:rsidRDefault="001D7A59" w:rsidP="0016602D">
      <w:pPr>
        <w:pStyle w:val="Zwykytekst"/>
        <w:numPr>
          <w:ilvl w:val="3"/>
          <w:numId w:val="18"/>
        </w:numPr>
        <w:ind w:left="426"/>
        <w:rPr>
          <w:rFonts w:ascii="Franklin Gothic Book" w:hAnsi="Franklin Gothic Book"/>
          <w:sz w:val="22"/>
          <w:szCs w:val="22"/>
        </w:rPr>
      </w:pPr>
      <w:r w:rsidRPr="003A3531">
        <w:rPr>
          <w:rFonts w:ascii="Franklin Gothic Book" w:hAnsi="Franklin Gothic Book"/>
          <w:sz w:val="22"/>
          <w:szCs w:val="22"/>
        </w:rPr>
        <w:t xml:space="preserve">Zamawiający pozostawia w gestii Wykonawcy rozwiązanie techniczne zawieszenia rusztowań z uwzględnieniem bezpieczeństwa i optymalizacji kosztów. </w:t>
      </w:r>
    </w:p>
    <w:p w14:paraId="09BEDBF6" w14:textId="631FE2D3" w:rsidR="001D7A59" w:rsidRPr="003A3531" w:rsidRDefault="001D7A59" w:rsidP="0016602D">
      <w:pPr>
        <w:pStyle w:val="Zwykytekst"/>
        <w:ind w:left="993"/>
        <w:rPr>
          <w:rFonts w:ascii="Franklin Gothic Book" w:hAnsi="Franklin Gothic Book"/>
          <w:sz w:val="22"/>
          <w:szCs w:val="22"/>
        </w:rPr>
      </w:pPr>
      <w:r w:rsidRPr="003A3531">
        <w:rPr>
          <w:rFonts w:ascii="Franklin Gothic Book" w:hAnsi="Franklin Gothic Book"/>
          <w:sz w:val="22"/>
          <w:szCs w:val="22"/>
        </w:rPr>
        <w:t>Wykonawca zobligowany jest do:</w:t>
      </w:r>
    </w:p>
    <w:p w14:paraId="7A09260F" w14:textId="77777777" w:rsidR="001D7A59" w:rsidRPr="003A3531" w:rsidRDefault="001D7A59" w:rsidP="00E22A58">
      <w:pPr>
        <w:pStyle w:val="Zwykytekst"/>
        <w:ind w:left="993" w:hanging="284"/>
        <w:rPr>
          <w:rFonts w:ascii="Franklin Gothic Book" w:hAnsi="Franklin Gothic Book"/>
          <w:sz w:val="22"/>
          <w:szCs w:val="22"/>
        </w:rPr>
      </w:pPr>
      <w:r w:rsidRPr="003A3531">
        <w:rPr>
          <w:rFonts w:ascii="Franklin Gothic Book" w:hAnsi="Franklin Gothic Book"/>
          <w:sz w:val="22"/>
          <w:szCs w:val="22"/>
        </w:rPr>
        <w:lastRenderedPageBreak/>
        <w:t>- opracowania przez uprawnionego projektanta projektu technicznego rusztowań z zastosowaniem lin stabilizujących pozycję rusztowań oraz systemu zabezpieczenia przewodów sprężonego powietrza i ścierniwa, ewentualnie innych przewodów używanych na elewacji komina (uniemożliwiających zbliżenie do linii WN). Projekt musi zawierać ekspertyzę obiektu w zakresie niezbędnym dla przedmiotowego opracowania.</w:t>
      </w:r>
    </w:p>
    <w:p w14:paraId="05543DC5" w14:textId="7E7BB6EC" w:rsidR="001D7A59" w:rsidRPr="003A3531" w:rsidRDefault="001D7A59" w:rsidP="003A3531">
      <w:pPr>
        <w:pStyle w:val="Zwykytekst"/>
        <w:ind w:firstLine="0"/>
        <w:rPr>
          <w:rFonts w:ascii="Franklin Gothic Book" w:hAnsi="Franklin Gothic Book"/>
          <w:sz w:val="22"/>
          <w:szCs w:val="22"/>
        </w:rPr>
      </w:pPr>
      <w:r w:rsidRPr="003A3531">
        <w:rPr>
          <w:rFonts w:ascii="Franklin Gothic Book" w:hAnsi="Franklin Gothic Book"/>
          <w:sz w:val="22"/>
          <w:szCs w:val="22"/>
        </w:rPr>
        <w:t>W przypadku wykonania toru jezdnego należy go zabezpieczyć antykorozyjnie (zgodnie z wymogami jak dla osprzętu stalowego w kolorze żółtym, z opisem nośności belki) i pozostanie on na wyposażeniu obiektu - przejdzie na własność Zamawiającego. W takim przypadku Wykonawca przekaże Zamawiającemu również dokumentację projektową toru opracowaną przez uprawnionego projektanta. Ewentualny koszt opracowań i wykonania belki należy uwzględnić w kwocie ryczałtowej.</w:t>
      </w:r>
    </w:p>
    <w:p w14:paraId="79E7F8BE" w14:textId="27F45DF5" w:rsidR="001D7A59" w:rsidRPr="003A3531" w:rsidRDefault="001D7A59" w:rsidP="0016602D">
      <w:pPr>
        <w:pStyle w:val="Zwykytekst"/>
        <w:numPr>
          <w:ilvl w:val="3"/>
          <w:numId w:val="18"/>
        </w:numPr>
        <w:ind w:left="426"/>
        <w:rPr>
          <w:rFonts w:ascii="Franklin Gothic Book" w:hAnsi="Franklin Gothic Book" w:cs="Calibri"/>
          <w:sz w:val="22"/>
          <w:szCs w:val="22"/>
        </w:rPr>
      </w:pPr>
      <w:r w:rsidRPr="003A3531">
        <w:rPr>
          <w:rFonts w:ascii="Franklin Gothic Book" w:hAnsi="Franklin Gothic Book"/>
          <w:sz w:val="22"/>
          <w:szCs w:val="22"/>
        </w:rPr>
        <w:t>Zamawiający</w:t>
      </w:r>
      <w:r w:rsidRPr="003A3531">
        <w:rPr>
          <w:rFonts w:ascii="Franklin Gothic Book" w:hAnsi="Franklin Gothic Book" w:cs="Calibri"/>
          <w:sz w:val="22"/>
          <w:szCs w:val="22"/>
        </w:rPr>
        <w:t xml:space="preserve"> wyraża zgodę by dokumentem potwierdzającym prawidłowość doboru systemu materiałowego była opcjonalnie gwarancja lub rękojmia producenta.</w:t>
      </w:r>
    </w:p>
    <w:p w14:paraId="330367B6" w14:textId="4A69716A" w:rsidR="000861F3" w:rsidRPr="003A3531" w:rsidRDefault="000861F3" w:rsidP="0016602D">
      <w:pPr>
        <w:pStyle w:val="Zwykytekst"/>
        <w:numPr>
          <w:ilvl w:val="3"/>
          <w:numId w:val="18"/>
        </w:numPr>
        <w:ind w:left="426"/>
        <w:rPr>
          <w:rFonts w:ascii="Franklin Gothic Book" w:hAnsi="Franklin Gothic Book"/>
          <w:sz w:val="22"/>
          <w:szCs w:val="22"/>
        </w:rPr>
      </w:pPr>
      <w:r w:rsidRPr="003A3531">
        <w:rPr>
          <w:rFonts w:ascii="Franklin Gothic Book" w:hAnsi="Franklin Gothic Book"/>
          <w:sz w:val="22"/>
          <w:szCs w:val="22"/>
        </w:rPr>
        <w:t>Wszystkie urządzenia, materiały podstawowe, materiały pomocnicze oraz sprzęt niezbędny dla bezpiecznej realizacji prac obiektowych na terenie Zamawiającego zapewnia Wykonawca, który  ponosi wszystkie koszty w tym zakresie.</w:t>
      </w:r>
    </w:p>
    <w:p w14:paraId="24AE8646" w14:textId="6DB64701" w:rsidR="000861F3" w:rsidRPr="003A3531" w:rsidRDefault="000861F3" w:rsidP="0016602D">
      <w:pPr>
        <w:pStyle w:val="Zwykytekst"/>
        <w:numPr>
          <w:ilvl w:val="3"/>
          <w:numId w:val="18"/>
        </w:numPr>
        <w:ind w:left="426"/>
        <w:rPr>
          <w:rFonts w:ascii="Franklin Gothic Book" w:hAnsi="Franklin Gothic Book"/>
          <w:sz w:val="22"/>
          <w:szCs w:val="22"/>
        </w:rPr>
      </w:pPr>
      <w:r w:rsidRPr="003A3531">
        <w:rPr>
          <w:rFonts w:ascii="Franklin Gothic Book" w:hAnsi="Franklin Gothic Book"/>
          <w:sz w:val="22"/>
          <w:szCs w:val="22"/>
        </w:rPr>
        <w:t>Złom metali i kabli stanowi własność Zamawiającego i należy go przekazać do magazynu wskazanego przez Zamawiającego. Pozostałe odpady Wykonawca zagospodaruje na swój koszt.</w:t>
      </w:r>
    </w:p>
    <w:p w14:paraId="566202C2" w14:textId="4C67C577" w:rsidR="000861F3" w:rsidRPr="003A3531" w:rsidRDefault="000861F3" w:rsidP="0016602D">
      <w:pPr>
        <w:pStyle w:val="Zwykytekst"/>
        <w:numPr>
          <w:ilvl w:val="3"/>
          <w:numId w:val="18"/>
        </w:numPr>
        <w:ind w:left="426"/>
        <w:rPr>
          <w:rFonts w:ascii="Franklin Gothic Book" w:hAnsi="Franklin Gothic Book"/>
          <w:sz w:val="22"/>
          <w:szCs w:val="22"/>
        </w:rPr>
      </w:pPr>
      <w:r w:rsidRPr="003A3531">
        <w:rPr>
          <w:rFonts w:ascii="Franklin Gothic Book" w:hAnsi="Franklin Gothic Book"/>
          <w:sz w:val="22"/>
          <w:szCs w:val="22"/>
        </w:rPr>
        <w:t>Transport technologiczny materiałów oraz złomu należy do zakresu Wykonawcy, zgodnie z zasadami obowiązującymi na terenie Enea Połaniec S.A.</w:t>
      </w:r>
    </w:p>
    <w:p w14:paraId="0910AE13" w14:textId="3E2664FC" w:rsidR="000861F3" w:rsidRPr="003A3531" w:rsidRDefault="000861F3" w:rsidP="0016602D">
      <w:pPr>
        <w:pStyle w:val="Zwykytekst"/>
        <w:numPr>
          <w:ilvl w:val="3"/>
          <w:numId w:val="18"/>
        </w:numPr>
        <w:ind w:left="426"/>
        <w:rPr>
          <w:rFonts w:ascii="Franklin Gothic Book" w:hAnsi="Franklin Gothic Book"/>
          <w:sz w:val="22"/>
          <w:szCs w:val="22"/>
        </w:rPr>
      </w:pPr>
      <w:r w:rsidRPr="003A3531">
        <w:rPr>
          <w:rFonts w:ascii="Franklin Gothic Book" w:hAnsi="Franklin Gothic Book"/>
          <w:sz w:val="22"/>
          <w:szCs w:val="22"/>
        </w:rPr>
        <w:t>Podczas wykonywania prac na terenie Enea Połaniec S.A., Wykonawcę obowiązują aktualne przepisy wewnętrzne Zamawiającego, a w tym instrukcja organizacji bezpiecznej pracy w Enea Połaniec S.A., Instrukcja ochrony przeciwpożarowej oraz przepisy w zakresie ochrony środowiska naturalnego, z którymi Wykonawca jest zobowiązany zapoznać się na etapie przed złożeniem ostatecznej oferty cenowej.</w:t>
      </w:r>
    </w:p>
    <w:p w14:paraId="5FF2C5C0" w14:textId="77777777" w:rsidR="000861F3" w:rsidRPr="003A3531" w:rsidRDefault="000861F3" w:rsidP="000861F3">
      <w:pPr>
        <w:pStyle w:val="Akapitzlist"/>
        <w:tabs>
          <w:tab w:val="left" w:pos="567"/>
        </w:tabs>
        <w:spacing w:before="120" w:after="0"/>
        <w:ind w:left="426"/>
        <w:contextualSpacing w:val="0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 xml:space="preserve">            Prace wykonywane będą na czynnym lub będącym w stałej gotowości do emitowania spalin kominie nr 1 oraz przekazanym obszarze robót wokół komina w strefie czynnych napowietrznych linii elektroenergetycznych WN 220 </w:t>
      </w:r>
      <w:proofErr w:type="spellStart"/>
      <w:r w:rsidRPr="003A3531">
        <w:rPr>
          <w:rFonts w:ascii="Franklin Gothic Book" w:hAnsi="Franklin Gothic Book" w:cstheme="minorHAnsi"/>
        </w:rPr>
        <w:t>kV</w:t>
      </w:r>
      <w:proofErr w:type="spellEnd"/>
      <w:r w:rsidRPr="003A3531">
        <w:rPr>
          <w:rFonts w:ascii="Franklin Gothic Book" w:hAnsi="Franklin Gothic Book" w:cstheme="minorHAnsi"/>
        </w:rPr>
        <w:t xml:space="preserve"> bloku nr 2 oraz linii WN 220 </w:t>
      </w:r>
      <w:proofErr w:type="spellStart"/>
      <w:r w:rsidRPr="003A3531">
        <w:rPr>
          <w:rFonts w:ascii="Franklin Gothic Book" w:hAnsi="Franklin Gothic Book" w:cstheme="minorHAnsi"/>
        </w:rPr>
        <w:t>kV</w:t>
      </w:r>
      <w:proofErr w:type="spellEnd"/>
      <w:r w:rsidRPr="003A3531">
        <w:rPr>
          <w:rFonts w:ascii="Franklin Gothic Book" w:hAnsi="Franklin Gothic Book" w:cstheme="minorHAnsi"/>
        </w:rPr>
        <w:t xml:space="preserve"> bloku nr 3. Lokalizację przewodów linii WN w stosunku do komina pokazano na załącznikach graficznych.</w:t>
      </w:r>
    </w:p>
    <w:p w14:paraId="7F992F16" w14:textId="77777777" w:rsidR="000861F3" w:rsidRPr="003A3531" w:rsidRDefault="000861F3" w:rsidP="000861F3">
      <w:pPr>
        <w:pStyle w:val="Akapitzlist"/>
        <w:tabs>
          <w:tab w:val="left" w:pos="567"/>
        </w:tabs>
        <w:spacing w:before="120" w:after="0"/>
        <w:ind w:left="426"/>
        <w:contextualSpacing w:val="0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 xml:space="preserve">            Komin nr 1 odprowadza spaliny z bloku nr 1, który jest często odstawiany i uruchomiany. Parametry spalin są zmienne w trakcie </w:t>
      </w:r>
      <w:proofErr w:type="spellStart"/>
      <w:r w:rsidRPr="003A3531">
        <w:rPr>
          <w:rFonts w:ascii="Franklin Gothic Book" w:hAnsi="Franklin Gothic Book" w:cstheme="minorHAnsi"/>
        </w:rPr>
        <w:t>odstawień</w:t>
      </w:r>
      <w:proofErr w:type="spellEnd"/>
      <w:r w:rsidRPr="003A3531">
        <w:rPr>
          <w:rFonts w:ascii="Franklin Gothic Book" w:hAnsi="Franklin Gothic Book" w:cstheme="minorHAnsi"/>
        </w:rPr>
        <w:t xml:space="preserve"> i uruchomień w związku z czym istnieje ryzyko pojawiania się spalin zawierających dużą zawartość pyłów; tlenku węgla; tlenków azotu oraz tlenków siarki w strefie wykonywania prac, których średnie wartości określone na podstawie danych historycznych kształtują się następująco:</w:t>
      </w:r>
    </w:p>
    <w:p w14:paraId="32B0651D" w14:textId="77777777" w:rsidR="000861F3" w:rsidRPr="003A3531" w:rsidRDefault="000861F3" w:rsidP="000861F3">
      <w:pPr>
        <w:pStyle w:val="Akapitzlist"/>
        <w:tabs>
          <w:tab w:val="left" w:pos="567"/>
        </w:tabs>
        <w:spacing w:before="120" w:after="0"/>
        <w:ind w:left="927"/>
        <w:contextualSpacing w:val="0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 xml:space="preserve">- w trakcie uruchomienia bloku – przez około (6 h od pojawienia się przepływu spalin przez komin): </w:t>
      </w:r>
    </w:p>
    <w:p w14:paraId="3423E8C5" w14:textId="77777777" w:rsidR="000861F3" w:rsidRPr="003A3531" w:rsidRDefault="000861F3" w:rsidP="000861F3">
      <w:pPr>
        <w:pStyle w:val="Akapitzlist"/>
        <w:tabs>
          <w:tab w:val="left" w:pos="567"/>
        </w:tabs>
        <w:spacing w:after="0" w:line="240" w:lineRule="auto"/>
        <w:ind w:left="1134"/>
        <w:contextualSpacing w:val="0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>Pyły -  63,9 mg/Nm3</w:t>
      </w:r>
    </w:p>
    <w:p w14:paraId="60A5A23C" w14:textId="77777777" w:rsidR="000861F3" w:rsidRPr="003A3531" w:rsidRDefault="000861F3" w:rsidP="000861F3">
      <w:pPr>
        <w:pStyle w:val="Akapitzlist"/>
        <w:tabs>
          <w:tab w:val="left" w:pos="567"/>
        </w:tabs>
        <w:spacing w:after="0" w:line="240" w:lineRule="auto"/>
        <w:ind w:left="1134"/>
        <w:contextualSpacing w:val="0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>Tlenek węgla – 43,0 mg/Nm3</w:t>
      </w:r>
    </w:p>
    <w:p w14:paraId="4D4DBB60" w14:textId="77777777" w:rsidR="000861F3" w:rsidRPr="003A3531" w:rsidRDefault="000861F3" w:rsidP="000861F3">
      <w:pPr>
        <w:pStyle w:val="Akapitzlist"/>
        <w:tabs>
          <w:tab w:val="left" w:pos="567"/>
        </w:tabs>
        <w:spacing w:after="0" w:line="240" w:lineRule="auto"/>
        <w:ind w:left="1134"/>
        <w:contextualSpacing w:val="0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>Tlenki azotu – 338,7 mg/Nm3</w:t>
      </w:r>
    </w:p>
    <w:p w14:paraId="3A1A3B13" w14:textId="77777777" w:rsidR="000861F3" w:rsidRPr="003A3531" w:rsidRDefault="000861F3" w:rsidP="000861F3">
      <w:pPr>
        <w:pStyle w:val="Akapitzlist"/>
        <w:tabs>
          <w:tab w:val="left" w:pos="567"/>
        </w:tabs>
        <w:spacing w:after="0" w:line="240" w:lineRule="auto"/>
        <w:ind w:left="1134"/>
        <w:contextualSpacing w:val="0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>Tlenki siarki – 816,4 mg/Nm3</w:t>
      </w:r>
    </w:p>
    <w:p w14:paraId="1B5922A5" w14:textId="77777777" w:rsidR="000861F3" w:rsidRPr="003A3531" w:rsidRDefault="000861F3" w:rsidP="000861F3">
      <w:pPr>
        <w:pStyle w:val="Akapitzlist"/>
        <w:tabs>
          <w:tab w:val="left" w:pos="567"/>
        </w:tabs>
        <w:spacing w:after="0" w:line="240" w:lineRule="auto"/>
        <w:ind w:left="927"/>
        <w:contextualSpacing w:val="0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>- w trakcie normalnej pracy bloku:</w:t>
      </w:r>
    </w:p>
    <w:p w14:paraId="4592C625" w14:textId="77777777" w:rsidR="000861F3" w:rsidRPr="003A3531" w:rsidRDefault="000861F3" w:rsidP="000861F3">
      <w:pPr>
        <w:pStyle w:val="Akapitzlist"/>
        <w:tabs>
          <w:tab w:val="left" w:pos="567"/>
        </w:tabs>
        <w:spacing w:after="0" w:line="240" w:lineRule="auto"/>
        <w:ind w:left="993"/>
        <w:contextualSpacing w:val="0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>Pyły – 42,6 mg/Nm3</w:t>
      </w:r>
    </w:p>
    <w:p w14:paraId="2AC847BE" w14:textId="77777777" w:rsidR="000861F3" w:rsidRPr="003A3531" w:rsidRDefault="000861F3" w:rsidP="000861F3">
      <w:pPr>
        <w:pStyle w:val="Akapitzlist"/>
        <w:tabs>
          <w:tab w:val="left" w:pos="567"/>
        </w:tabs>
        <w:spacing w:after="0" w:line="240" w:lineRule="auto"/>
        <w:ind w:left="993"/>
        <w:contextualSpacing w:val="0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>Tlenek węgla – 18,6 mg/Nm3</w:t>
      </w:r>
    </w:p>
    <w:p w14:paraId="607516BE" w14:textId="77777777" w:rsidR="000861F3" w:rsidRPr="003A3531" w:rsidRDefault="000861F3" w:rsidP="000861F3">
      <w:pPr>
        <w:pStyle w:val="Akapitzlist"/>
        <w:tabs>
          <w:tab w:val="left" w:pos="567"/>
        </w:tabs>
        <w:spacing w:after="0" w:line="240" w:lineRule="auto"/>
        <w:ind w:left="993"/>
        <w:contextualSpacing w:val="0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>Tlenki azotu – 443,2 mg/Nm3</w:t>
      </w:r>
    </w:p>
    <w:p w14:paraId="06F6653F" w14:textId="77777777" w:rsidR="000861F3" w:rsidRPr="003A3531" w:rsidRDefault="000861F3" w:rsidP="000861F3">
      <w:pPr>
        <w:pStyle w:val="Akapitzlist"/>
        <w:tabs>
          <w:tab w:val="left" w:pos="567"/>
        </w:tabs>
        <w:spacing w:after="0" w:line="240" w:lineRule="auto"/>
        <w:ind w:left="993"/>
        <w:contextualSpacing w:val="0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>Tlenki siarki – 1046,7 mg/Nm3</w:t>
      </w:r>
    </w:p>
    <w:p w14:paraId="3596DCC8" w14:textId="77777777" w:rsidR="000861F3" w:rsidRPr="003A3531" w:rsidRDefault="000861F3" w:rsidP="000861F3">
      <w:pPr>
        <w:tabs>
          <w:tab w:val="left" w:pos="567"/>
          <w:tab w:val="left" w:pos="851"/>
        </w:tabs>
        <w:ind w:left="567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ab/>
      </w:r>
      <w:r w:rsidRPr="003A3531">
        <w:rPr>
          <w:rFonts w:ascii="Franklin Gothic Book" w:hAnsi="Franklin Gothic Book" w:cstheme="minorHAnsi"/>
          <w:sz w:val="22"/>
          <w:szCs w:val="22"/>
        </w:rPr>
        <w:tab/>
        <w:t xml:space="preserve">Zamawiający przewiduje konieczność wyłączenia linii WN 220 </w:t>
      </w:r>
      <w:proofErr w:type="spellStart"/>
      <w:r w:rsidRPr="003A3531">
        <w:rPr>
          <w:rFonts w:ascii="Franklin Gothic Book" w:hAnsi="Franklin Gothic Book" w:cstheme="minorHAnsi"/>
          <w:sz w:val="22"/>
          <w:szCs w:val="22"/>
        </w:rPr>
        <w:t>kV</w:t>
      </w:r>
      <w:proofErr w:type="spellEnd"/>
      <w:r w:rsidRPr="003A3531">
        <w:rPr>
          <w:rFonts w:ascii="Franklin Gothic Book" w:hAnsi="Franklin Gothic Book" w:cstheme="minorHAnsi"/>
          <w:sz w:val="22"/>
          <w:szCs w:val="22"/>
        </w:rPr>
        <w:t xml:space="preserve"> </w:t>
      </w:r>
      <w:proofErr w:type="spellStart"/>
      <w:r w:rsidRPr="003A3531">
        <w:rPr>
          <w:rFonts w:ascii="Franklin Gothic Book" w:hAnsi="Franklin Gothic Book" w:cstheme="minorHAnsi"/>
          <w:sz w:val="22"/>
          <w:szCs w:val="22"/>
        </w:rPr>
        <w:t>bl.</w:t>
      </w:r>
      <w:proofErr w:type="spellEnd"/>
      <w:r w:rsidRPr="003A3531">
        <w:rPr>
          <w:rFonts w:ascii="Franklin Gothic Book" w:hAnsi="Franklin Gothic Book" w:cstheme="minorHAnsi"/>
          <w:sz w:val="22"/>
          <w:szCs w:val="22"/>
        </w:rPr>
        <w:t xml:space="preserve"> 2 i 3 na czas montażu i demontażu rusztowań wiszących.</w:t>
      </w:r>
    </w:p>
    <w:p w14:paraId="77A0B5A7" w14:textId="77777777" w:rsidR="000861F3" w:rsidRPr="003A3531" w:rsidRDefault="000861F3" w:rsidP="000861F3">
      <w:pPr>
        <w:pStyle w:val="Akapitzlist"/>
        <w:tabs>
          <w:tab w:val="left" w:pos="567"/>
        </w:tabs>
        <w:spacing w:before="120" w:after="0"/>
        <w:ind w:left="709"/>
        <w:jc w:val="both"/>
        <w:rPr>
          <w:rFonts w:ascii="Franklin Gothic Book" w:hAnsi="Franklin Gothic Book" w:cstheme="minorHAnsi"/>
        </w:rPr>
      </w:pPr>
      <w:r w:rsidRPr="003A3531">
        <w:rPr>
          <w:rFonts w:ascii="Franklin Gothic Book" w:hAnsi="Franklin Gothic Book" w:cstheme="minorHAnsi"/>
        </w:rPr>
        <w:t xml:space="preserve">        Wykonawca zapewni opracowanie przez uprawnionego projektanta projektu technicznego rusztowań z zastosowaniem lin stabilizujących pozycję rusztowań oraz systemu zabezpieczenia przewodów sprężonego powietrza i ścierniwa, ewentualnie innych przewodów używanych na </w:t>
      </w:r>
      <w:r w:rsidRPr="003A3531">
        <w:rPr>
          <w:rFonts w:ascii="Franklin Gothic Book" w:hAnsi="Franklin Gothic Book" w:cstheme="minorHAnsi"/>
        </w:rPr>
        <w:lastRenderedPageBreak/>
        <w:t>elewacji komina ( uniemożliwiających zbliżenie do linii WN). Projekt musi zawierać ekspertyzę obiektu w zakresie niezbędnym dla przedmiotowego opracowania.</w:t>
      </w:r>
    </w:p>
    <w:p w14:paraId="6B65AF11" w14:textId="77777777" w:rsidR="000861F3" w:rsidRPr="003A3531" w:rsidRDefault="000861F3" w:rsidP="000861F3">
      <w:pPr>
        <w:tabs>
          <w:tab w:val="left" w:pos="567"/>
        </w:tabs>
        <w:spacing w:before="120" w:line="276" w:lineRule="auto"/>
        <w:ind w:left="709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 xml:space="preserve">Ze względu na bliską lokalizację linii WN 220 </w:t>
      </w:r>
      <w:proofErr w:type="spellStart"/>
      <w:r w:rsidRPr="003A3531">
        <w:rPr>
          <w:rFonts w:ascii="Franklin Gothic Book" w:hAnsi="Franklin Gothic Book" w:cstheme="minorHAnsi"/>
          <w:sz w:val="22"/>
          <w:szCs w:val="22"/>
        </w:rPr>
        <w:t>kV</w:t>
      </w:r>
      <w:proofErr w:type="spellEnd"/>
      <w:r w:rsidRPr="003A3531">
        <w:rPr>
          <w:rFonts w:ascii="Franklin Gothic Book" w:hAnsi="Franklin Gothic Book" w:cstheme="minorHAnsi"/>
          <w:sz w:val="22"/>
          <w:szCs w:val="22"/>
        </w:rPr>
        <w:t xml:space="preserve"> Zamawiający nie dopuszcza  użycia:</w:t>
      </w:r>
    </w:p>
    <w:p w14:paraId="36FA127E" w14:textId="77777777" w:rsidR="000861F3" w:rsidRPr="003A3531" w:rsidRDefault="000861F3" w:rsidP="000861F3">
      <w:pPr>
        <w:numPr>
          <w:ilvl w:val="0"/>
          <w:numId w:val="33"/>
        </w:numPr>
        <w:tabs>
          <w:tab w:val="left" w:pos="567"/>
        </w:tabs>
        <w:spacing w:before="120" w:line="276" w:lineRule="auto"/>
        <w:ind w:left="993" w:firstLine="0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>do czyszczenia strumieniowo-ściernego powierzchni komina oraz powierzchni osprzętu stalowego metody mokrej lub wilgotnej oraz ścierniwa metalowego;</w:t>
      </w:r>
    </w:p>
    <w:p w14:paraId="32A4343B" w14:textId="77777777" w:rsidR="000861F3" w:rsidRPr="003A3531" w:rsidRDefault="000861F3" w:rsidP="000861F3">
      <w:pPr>
        <w:numPr>
          <w:ilvl w:val="0"/>
          <w:numId w:val="33"/>
        </w:numPr>
        <w:tabs>
          <w:tab w:val="left" w:pos="567"/>
        </w:tabs>
        <w:spacing w:before="120" w:line="276" w:lineRule="auto"/>
        <w:ind w:left="993" w:firstLine="0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>do malowania powierzchni komina oraz powierzchni osprzętu stalowego metody natryskowej;</w:t>
      </w:r>
    </w:p>
    <w:p w14:paraId="607487B5" w14:textId="77777777" w:rsidR="000861F3" w:rsidRPr="003A3531" w:rsidRDefault="000861F3" w:rsidP="000861F3">
      <w:pPr>
        <w:numPr>
          <w:ilvl w:val="0"/>
          <w:numId w:val="33"/>
        </w:numPr>
        <w:tabs>
          <w:tab w:val="left" w:pos="567"/>
        </w:tabs>
        <w:spacing w:before="120" w:line="276" w:lineRule="auto"/>
        <w:ind w:left="993" w:firstLine="0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 xml:space="preserve">do prac dźwigów, wciągarek lub innego sprzętu mechanicznego, </w:t>
      </w:r>
    </w:p>
    <w:p w14:paraId="71872782" w14:textId="5DAE0D97" w:rsidR="000861F3" w:rsidRPr="003A3531" w:rsidRDefault="000861F3" w:rsidP="000861F3">
      <w:pPr>
        <w:numPr>
          <w:ilvl w:val="0"/>
          <w:numId w:val="33"/>
        </w:numPr>
        <w:tabs>
          <w:tab w:val="left" w:pos="567"/>
        </w:tabs>
        <w:spacing w:before="120" w:line="276" w:lineRule="auto"/>
        <w:ind w:left="993" w:firstLine="0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 xml:space="preserve">Ze względów bezpieczeństwa zamawiający </w:t>
      </w:r>
      <w:r w:rsidR="000B410F" w:rsidRPr="003A3531">
        <w:rPr>
          <w:rFonts w:ascii="Franklin Gothic Book" w:hAnsi="Franklin Gothic Book" w:cstheme="minorHAnsi"/>
          <w:sz w:val="22"/>
          <w:szCs w:val="22"/>
        </w:rPr>
        <w:t>wskazuje</w:t>
      </w:r>
      <w:r w:rsidRPr="003A3531">
        <w:rPr>
          <w:rFonts w:ascii="Franklin Gothic Book" w:hAnsi="Franklin Gothic Book" w:cstheme="minorHAnsi"/>
          <w:sz w:val="22"/>
          <w:szCs w:val="22"/>
        </w:rPr>
        <w:t xml:space="preserve"> użycie granulatu szklanego do czyszczenia strumieniowo-ściernego.</w:t>
      </w:r>
    </w:p>
    <w:p w14:paraId="6903909F" w14:textId="77777777" w:rsidR="000861F3" w:rsidRPr="003A3531" w:rsidRDefault="000861F3" w:rsidP="003A3531">
      <w:pPr>
        <w:tabs>
          <w:tab w:val="left" w:pos="567"/>
          <w:tab w:val="left" w:pos="851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ab/>
      </w:r>
      <w:r w:rsidRPr="003A3531">
        <w:rPr>
          <w:rFonts w:ascii="Franklin Gothic Book" w:hAnsi="Franklin Gothic Book" w:cstheme="minorHAnsi"/>
          <w:sz w:val="22"/>
          <w:szCs w:val="22"/>
        </w:rPr>
        <w:tab/>
        <w:t>Nie dopuszcza się wykorzystania do czyszczenia strumieniowo-ściernego powierzchni komina oraz powierzchni osprzętu stalowego użycia jako ścierniwa lub jako dodatku do innych ścierniw suchego piasku kwarcowego.</w:t>
      </w:r>
    </w:p>
    <w:p w14:paraId="48D02144" w14:textId="77777777" w:rsidR="000861F3" w:rsidRPr="003A3531" w:rsidRDefault="000861F3" w:rsidP="003A3531">
      <w:pPr>
        <w:tabs>
          <w:tab w:val="left" w:pos="567"/>
          <w:tab w:val="left" w:pos="851"/>
        </w:tabs>
        <w:ind w:left="709" w:right="366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ab/>
      </w:r>
      <w:r w:rsidRPr="003A3531">
        <w:rPr>
          <w:rFonts w:ascii="Franklin Gothic Book" w:hAnsi="Franklin Gothic Book" w:cstheme="minorHAnsi"/>
          <w:sz w:val="22"/>
          <w:szCs w:val="22"/>
        </w:rPr>
        <w:tab/>
        <w:t xml:space="preserve">Zamawiający umożliwi korzystanie z </w:t>
      </w:r>
      <w:r w:rsidRPr="003A3531">
        <w:rPr>
          <w:rFonts w:ascii="Franklin Gothic Book" w:hAnsi="Franklin Gothic Book" w:cstheme="minorHAnsi"/>
          <w:color w:val="1F497D"/>
          <w:sz w:val="22"/>
          <w:szCs w:val="22"/>
        </w:rPr>
        <w:t xml:space="preserve"> </w:t>
      </w:r>
      <w:r w:rsidRPr="003A3531">
        <w:rPr>
          <w:rFonts w:ascii="Franklin Gothic Book" w:hAnsi="Franklin Gothic Book" w:cstheme="minorHAnsi"/>
          <w:sz w:val="22"/>
          <w:szCs w:val="22"/>
        </w:rPr>
        <w:t>windy kominowej zainstalowanej na obiekcie.</w:t>
      </w:r>
    </w:p>
    <w:p w14:paraId="7399110E" w14:textId="77777777" w:rsidR="000861F3" w:rsidRPr="003A3531" w:rsidRDefault="000861F3" w:rsidP="003A3531">
      <w:pPr>
        <w:tabs>
          <w:tab w:val="left" w:pos="567"/>
          <w:tab w:val="left" w:pos="851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ab/>
      </w:r>
      <w:r w:rsidRPr="003A3531">
        <w:rPr>
          <w:rFonts w:ascii="Franklin Gothic Book" w:hAnsi="Franklin Gothic Book" w:cstheme="minorHAnsi"/>
          <w:sz w:val="22"/>
          <w:szCs w:val="22"/>
        </w:rPr>
        <w:tab/>
        <w:t>Wykonawca zorganizuje prace zapewniając niezbędną ilość rusztowań wiszących do ich wykonania  przy minimalnej ilości operacji montażu i demontażu rusztowań:</w:t>
      </w:r>
    </w:p>
    <w:p w14:paraId="523040BE" w14:textId="77777777" w:rsidR="000861F3" w:rsidRPr="003A3531" w:rsidRDefault="000861F3" w:rsidP="003A3531">
      <w:pPr>
        <w:tabs>
          <w:tab w:val="left" w:pos="567"/>
          <w:tab w:val="left" w:pos="851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>- I wariant – preferowany przez Zamawiającego -wykonanie prac na całym obwodzie komina (jedno wyłączenie linii WN do montażu rusztowań i jedno wyłączenie linii do demontażu rusztowań)</w:t>
      </w:r>
    </w:p>
    <w:p w14:paraId="2030A034" w14:textId="77777777" w:rsidR="000861F3" w:rsidRPr="003A3531" w:rsidRDefault="000861F3" w:rsidP="003A3531">
      <w:pPr>
        <w:tabs>
          <w:tab w:val="left" w:pos="567"/>
          <w:tab w:val="left" w:pos="851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>- II wariant – dopuszczalny przez Zamawiającego – dwa etapy wykonania prac na połowie obwodu komina (dwa wyłączenia linii WN do montażu rusztowań i dwa wyłączenia linii do demontażu rusztowań)</w:t>
      </w:r>
    </w:p>
    <w:p w14:paraId="047EA2F1" w14:textId="77777777" w:rsidR="000861F3" w:rsidRPr="003A3531" w:rsidRDefault="000861F3" w:rsidP="003A3531">
      <w:pPr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ab/>
        <w:t>Wyłączenia linii będą możliwe w dniach sobota-niedziela.</w:t>
      </w:r>
    </w:p>
    <w:p w14:paraId="093DA5EF" w14:textId="7DC37AE2" w:rsidR="000861F3" w:rsidRPr="003A3531" w:rsidRDefault="000861F3" w:rsidP="003A3531">
      <w:pPr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ab/>
        <w:t xml:space="preserve">Wykonawca na etapie przygotowania oferty określi niezbędne do wykonania prac użycie sprzętu (pomostów roboczych, innego) oraz niezbędne do bezpiecznego wykonania prac wyłączenia linii WN i komina nr 1 wraz z </w:t>
      </w:r>
      <w:r w:rsidR="003A3531" w:rsidRPr="003A3531">
        <w:rPr>
          <w:rFonts w:ascii="Franklin Gothic Book" w:hAnsi="Franklin Gothic Book" w:cstheme="minorHAnsi"/>
          <w:sz w:val="22"/>
          <w:szCs w:val="22"/>
        </w:rPr>
        <w:t xml:space="preserve">określeniem czasu tych </w:t>
      </w:r>
      <w:proofErr w:type="spellStart"/>
      <w:r w:rsidR="003A3531" w:rsidRPr="003A3531">
        <w:rPr>
          <w:rFonts w:ascii="Franklin Gothic Book" w:hAnsi="Franklin Gothic Book" w:cstheme="minorHAnsi"/>
          <w:sz w:val="22"/>
          <w:szCs w:val="22"/>
        </w:rPr>
        <w:t>wyłączeń</w:t>
      </w:r>
      <w:proofErr w:type="spellEnd"/>
      <w:r w:rsidR="003A3531" w:rsidRPr="003A3531">
        <w:rPr>
          <w:rFonts w:ascii="Franklin Gothic Book" w:hAnsi="Franklin Gothic Book" w:cstheme="minorHAnsi"/>
          <w:sz w:val="22"/>
          <w:szCs w:val="22"/>
        </w:rPr>
        <w:t>.</w:t>
      </w:r>
    </w:p>
    <w:p w14:paraId="1D138603" w14:textId="77777777" w:rsidR="000861F3" w:rsidRPr="003A3531" w:rsidRDefault="000861F3" w:rsidP="000861F3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ab/>
        <w:t xml:space="preserve">Wykonywanie robót budowlanych przy użyciu maszyn lub innych urządzeń technicznych bezpośrednio pod linią WN 220 </w:t>
      </w:r>
      <w:proofErr w:type="spellStart"/>
      <w:r w:rsidRPr="003A3531">
        <w:rPr>
          <w:rFonts w:ascii="Franklin Gothic Book" w:hAnsi="Franklin Gothic Book" w:cstheme="minorHAnsi"/>
          <w:sz w:val="22"/>
          <w:szCs w:val="22"/>
        </w:rPr>
        <w:t>kV</w:t>
      </w:r>
      <w:proofErr w:type="spellEnd"/>
      <w:r w:rsidRPr="003A3531">
        <w:rPr>
          <w:rFonts w:ascii="Franklin Gothic Book" w:hAnsi="Franklin Gothic Book" w:cstheme="minorHAnsi"/>
          <w:sz w:val="22"/>
          <w:szCs w:val="22"/>
        </w:rPr>
        <w:t xml:space="preserve"> lub w odległości mniejszej niż 30 m od skrajnych przewodów wymaga opracowania przez wykonawcę instrukcji użycia tego sprzętu oraz uzgodnienia bezpiecznych warunków pracy z Polskimi Sieciami Elektroenergetycznymi S.A Radom.</w:t>
      </w:r>
    </w:p>
    <w:p w14:paraId="1108DFCF" w14:textId="77777777" w:rsidR="000861F3" w:rsidRPr="003A3531" w:rsidRDefault="000861F3" w:rsidP="000861F3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ab/>
        <w:t>Zamawiający zastrzega możliwość przerwania prac ze względu na potrzebę zachowania ciągłości ruchu Elektrowni.</w:t>
      </w:r>
    </w:p>
    <w:p w14:paraId="1C7EBCF4" w14:textId="77777777" w:rsidR="000861F3" w:rsidRPr="003A3531" w:rsidRDefault="000861F3" w:rsidP="000861F3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ab/>
        <w:t>Przed przystąpieniem do wykonania prac Wykonawca zobligowany jest do:</w:t>
      </w:r>
    </w:p>
    <w:p w14:paraId="45238B52" w14:textId="77777777" w:rsidR="000861F3" w:rsidRPr="003A3531" w:rsidRDefault="000861F3" w:rsidP="000861F3">
      <w:pPr>
        <w:tabs>
          <w:tab w:val="left" w:pos="567"/>
        </w:tabs>
        <w:ind w:left="993" w:right="366" w:hanging="284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>- opracowania planu BIOZ oraz Instrukcji bezpiecznego wykonywania robót budowlanych dla realizowanych prac,</w:t>
      </w:r>
    </w:p>
    <w:p w14:paraId="7FA4A8D8" w14:textId="77777777" w:rsidR="000861F3" w:rsidRPr="003A3531" w:rsidRDefault="000861F3" w:rsidP="000861F3">
      <w:pPr>
        <w:tabs>
          <w:tab w:val="left" w:pos="567"/>
        </w:tabs>
        <w:ind w:left="993" w:right="366" w:hanging="284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>- opracowanie przez uprawnionego projektanta projektu technicznego rusztowań z zastosowaniem lin stabilizujących pozycję rusztowań oraz systemu zabezpieczenia przewodów sprężonego powietrza i ścierniwa, ewentualnie innych przewodów używanych na elewacji komina ( uniemożliwiających zbliżenie do linii WN).</w:t>
      </w:r>
    </w:p>
    <w:p w14:paraId="6AEE616C" w14:textId="77777777" w:rsidR="000861F3" w:rsidRPr="003A3531" w:rsidRDefault="000861F3" w:rsidP="000861F3">
      <w:pPr>
        <w:tabs>
          <w:tab w:val="left" w:pos="567"/>
        </w:tabs>
        <w:ind w:left="993" w:right="366" w:hanging="284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>- opracowania instrukcji użycia sprzętu pod liniami WN oraz uzgodnienia bezpiecznych warunków pracy z Polskimi Sieciami Elektroenergetycznymi S.A. Radom,</w:t>
      </w:r>
    </w:p>
    <w:p w14:paraId="561C6F48" w14:textId="77777777" w:rsidR="000861F3" w:rsidRPr="003A3531" w:rsidRDefault="000861F3" w:rsidP="000861F3">
      <w:pPr>
        <w:tabs>
          <w:tab w:val="left" w:pos="567"/>
        </w:tabs>
        <w:ind w:left="993" w:right="366" w:hanging="284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>- opracowania i uzgodnienia z Elektrownią instrukcji organizacji robót ( zgodnie z obowiązującą u Zamawiającego Instrukcją Organizacji Bezpiecznej Pracy).</w:t>
      </w:r>
    </w:p>
    <w:p w14:paraId="1BE61186" w14:textId="77777777" w:rsidR="000861F3" w:rsidRPr="003A3531" w:rsidRDefault="000861F3" w:rsidP="003A3531">
      <w:pPr>
        <w:ind w:left="567" w:right="366" w:firstLine="284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ab/>
        <w:t>Zamawiający przewiduje wyznaczenie strefy bezpieczeństwa w odległości 15 m wokół trzonu komina</w:t>
      </w:r>
      <w:r w:rsidRPr="003A3531" w:rsidDel="002810C9">
        <w:rPr>
          <w:rFonts w:ascii="Franklin Gothic Book" w:hAnsi="Franklin Gothic Book" w:cstheme="minorHAnsi"/>
          <w:sz w:val="22"/>
          <w:szCs w:val="22"/>
        </w:rPr>
        <w:t xml:space="preserve"> </w:t>
      </w:r>
    </w:p>
    <w:p w14:paraId="643AF886" w14:textId="77777777" w:rsidR="000861F3" w:rsidRPr="003A3531" w:rsidRDefault="000861F3" w:rsidP="003A3531">
      <w:pPr>
        <w:ind w:left="567" w:right="366" w:firstLine="284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ab/>
        <w:t>Wykonawca zobligowany jest do zapewnienia bezpiecznych dojść dla obsługi Zamawiającego do wskazanych miejsc w przekazanej strefie.</w:t>
      </w:r>
    </w:p>
    <w:p w14:paraId="455D2B62" w14:textId="77777777" w:rsidR="000861F3" w:rsidRPr="003A3531" w:rsidRDefault="000861F3" w:rsidP="003A3531">
      <w:pPr>
        <w:ind w:left="567" w:right="366" w:firstLine="284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ab/>
        <w:t>Wykonawca zapewni bezpieczne warunki do kontroli prac przez inspektora nadzoru Zamawiającego oraz umożliwi kontrolę służb BHP Zamawiającego.</w:t>
      </w:r>
    </w:p>
    <w:p w14:paraId="22562E5D" w14:textId="77777777" w:rsidR="000861F3" w:rsidRPr="003A3531" w:rsidRDefault="000861F3" w:rsidP="003A3531">
      <w:pPr>
        <w:ind w:left="567" w:right="366" w:firstLine="284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ab/>
        <w:t>Wykonawca zapewni przeszkolony personel oraz sprzęt do akcji ratowniczej w zakresie transportu poszkodowanego do poziomu terenu.</w:t>
      </w:r>
    </w:p>
    <w:p w14:paraId="5F3D5E81" w14:textId="77777777" w:rsidR="000861F3" w:rsidRPr="003A3531" w:rsidRDefault="000861F3" w:rsidP="003A3531">
      <w:pPr>
        <w:ind w:left="567" w:right="366" w:firstLine="284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tab/>
        <w:t>Wykonawca zobligowany jest do zapewnienia nadzoru:</w:t>
      </w:r>
    </w:p>
    <w:p w14:paraId="505F67F5" w14:textId="77777777" w:rsidR="000861F3" w:rsidRPr="003A3531" w:rsidRDefault="000861F3" w:rsidP="003A3531">
      <w:pPr>
        <w:ind w:left="567" w:right="366" w:firstLine="284"/>
        <w:jc w:val="both"/>
        <w:rPr>
          <w:rFonts w:ascii="Franklin Gothic Book" w:hAnsi="Franklin Gothic Book" w:cstheme="minorHAnsi"/>
          <w:sz w:val="22"/>
          <w:szCs w:val="22"/>
        </w:rPr>
      </w:pPr>
      <w:r w:rsidRPr="003A3531">
        <w:rPr>
          <w:rFonts w:ascii="Franklin Gothic Book" w:hAnsi="Franklin Gothic Book" w:cstheme="minorHAnsi"/>
          <w:sz w:val="22"/>
          <w:szCs w:val="22"/>
        </w:rPr>
        <w:lastRenderedPageBreak/>
        <w:t>- kierownika robót posiadającego uprawnienia budowlane do kierowania robotami budowlanymi w specjalności konstrukcyjno- budowlanej oraz pracownika nadzoru BHP ( wymagana stała obecność podczas realizacji prac)</w:t>
      </w:r>
    </w:p>
    <w:p w14:paraId="77240DD3" w14:textId="77777777" w:rsidR="000861F3" w:rsidRPr="003A3531" w:rsidRDefault="000861F3" w:rsidP="000861F3">
      <w:pPr>
        <w:pStyle w:val="Tekstpodstawowywcity"/>
        <w:numPr>
          <w:ilvl w:val="0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3A3531">
        <w:rPr>
          <w:rFonts w:ascii="Franklin Gothic Book" w:hAnsi="Franklin Gothic Book" w:cstheme="minorHAnsi"/>
          <w:color w:val="000000" w:themeColor="text1"/>
          <w:sz w:val="22"/>
          <w:szCs w:val="22"/>
        </w:rPr>
        <w:t>Do obowiązków Zamawiającego należy:</w:t>
      </w:r>
    </w:p>
    <w:p w14:paraId="3D33401A" w14:textId="77777777" w:rsidR="000861F3" w:rsidRPr="003A3531" w:rsidRDefault="000861F3" w:rsidP="000861F3">
      <w:pPr>
        <w:pStyle w:val="Tekstpodstawowywcity"/>
        <w:numPr>
          <w:ilvl w:val="1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3A3531">
        <w:rPr>
          <w:rFonts w:ascii="Franklin Gothic Book" w:hAnsi="Franklin Gothic Book" w:cstheme="minorHAnsi"/>
          <w:color w:val="000000" w:themeColor="text1"/>
          <w:sz w:val="22"/>
          <w:szCs w:val="22"/>
        </w:rPr>
        <w:t>Bieżąca współpraca z Projektantami, bezzwłoczne udzielanie informacji oraz udział w wizjach lokalnych związanych z realizowanym zadaniem,</w:t>
      </w:r>
    </w:p>
    <w:p w14:paraId="722F0760" w14:textId="77777777" w:rsidR="000861F3" w:rsidRPr="003A3531" w:rsidRDefault="000861F3" w:rsidP="000861F3">
      <w:pPr>
        <w:pStyle w:val="Tekstpodstawowywcity"/>
        <w:numPr>
          <w:ilvl w:val="1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3A3531">
        <w:rPr>
          <w:rFonts w:ascii="Franklin Gothic Book" w:hAnsi="Franklin Gothic Book" w:cstheme="minorHAnsi"/>
          <w:color w:val="000000" w:themeColor="text1"/>
          <w:sz w:val="22"/>
          <w:szCs w:val="22"/>
        </w:rPr>
        <w:t>Udostępnianie posiadanej dokumentacji technicznej i budowlanej,</w:t>
      </w:r>
    </w:p>
    <w:p w14:paraId="113AD73A" w14:textId="77777777" w:rsidR="000861F3" w:rsidRPr="003A3531" w:rsidRDefault="000861F3" w:rsidP="000861F3">
      <w:pPr>
        <w:pStyle w:val="Tekstpodstawowywcity"/>
        <w:numPr>
          <w:ilvl w:val="1"/>
          <w:numId w:val="25"/>
        </w:numPr>
        <w:tabs>
          <w:tab w:val="left" w:pos="142"/>
        </w:tabs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3A3531">
        <w:rPr>
          <w:rFonts w:ascii="Franklin Gothic Book" w:hAnsi="Franklin Gothic Book" w:cstheme="minorHAnsi"/>
          <w:color w:val="000000" w:themeColor="text1"/>
          <w:sz w:val="22"/>
          <w:szCs w:val="22"/>
        </w:rPr>
        <w:t>Konsultowanie proponowanych rozwiązań technicznych,</w:t>
      </w:r>
    </w:p>
    <w:p w14:paraId="195F8E89" w14:textId="77777777" w:rsidR="000861F3" w:rsidRPr="003A3531" w:rsidRDefault="000861F3" w:rsidP="000861F3">
      <w:pPr>
        <w:pStyle w:val="Tekstpodstawowywcity"/>
        <w:numPr>
          <w:ilvl w:val="1"/>
          <w:numId w:val="25"/>
        </w:numPr>
        <w:tabs>
          <w:tab w:val="left" w:pos="142"/>
        </w:tabs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3A3531">
        <w:rPr>
          <w:rFonts w:ascii="Franklin Gothic Book" w:hAnsi="Franklin Gothic Book" w:cstheme="minorHAnsi"/>
          <w:color w:val="000000" w:themeColor="text1"/>
          <w:sz w:val="22"/>
          <w:szCs w:val="22"/>
        </w:rPr>
        <w:t>Przekazywanie wszystkich dokumentów związanych z projektem budowlanym, a w tym warunków wykonania przyłączy do mediów, map,  podkładów geodezyjnych, wypisów, itp.</w:t>
      </w:r>
    </w:p>
    <w:p w14:paraId="01EBD5AC" w14:textId="77777777" w:rsidR="000861F3" w:rsidRPr="003A3531" w:rsidRDefault="000861F3" w:rsidP="000861F3">
      <w:pPr>
        <w:pStyle w:val="Tekstpodstawowywcity"/>
        <w:numPr>
          <w:ilvl w:val="0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3A3531">
        <w:rPr>
          <w:rFonts w:ascii="Franklin Gothic Book" w:hAnsi="Franklin Gothic Book" w:cstheme="minorHAnsi"/>
          <w:color w:val="000000" w:themeColor="text1"/>
          <w:sz w:val="22"/>
          <w:szCs w:val="22"/>
        </w:rPr>
        <w:t>Do obowiązków Wykonawcy należy w szczególności:</w:t>
      </w:r>
    </w:p>
    <w:p w14:paraId="4F70C7ED" w14:textId="77777777" w:rsidR="000861F3" w:rsidRPr="003A3531" w:rsidRDefault="000861F3" w:rsidP="000861F3">
      <w:pPr>
        <w:pStyle w:val="Tekstpodstawowywcity"/>
        <w:numPr>
          <w:ilvl w:val="1"/>
          <w:numId w:val="2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3A3531">
        <w:rPr>
          <w:rFonts w:ascii="Franklin Gothic Book" w:hAnsi="Franklin Gothic Book" w:cstheme="minorHAnsi"/>
          <w:color w:val="000000" w:themeColor="text1"/>
          <w:sz w:val="22"/>
          <w:szCs w:val="22"/>
        </w:rPr>
        <w:t xml:space="preserve">Skierowanie do wykonywania prac na terenie Enea Połaniec S.A. pracowników o wymaganych kwalifikacjach zawodowych, spełniających wymagania określone w aktualnej instrukcji organizacji bezpiecznej pracy obowiązującej u Zamawiającego. </w:t>
      </w:r>
    </w:p>
    <w:p w14:paraId="34B2C1E4" w14:textId="77777777" w:rsidR="000861F3" w:rsidRPr="003A3531" w:rsidRDefault="000861F3" w:rsidP="000861F3">
      <w:pPr>
        <w:pStyle w:val="Tekstpodstawowywcity"/>
        <w:numPr>
          <w:ilvl w:val="1"/>
          <w:numId w:val="2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3A3531">
        <w:rPr>
          <w:rFonts w:ascii="Franklin Gothic Book" w:hAnsi="Franklin Gothic Book" w:cstheme="minorHAnsi"/>
          <w:color w:val="000000" w:themeColor="text1"/>
          <w:sz w:val="22"/>
          <w:szCs w:val="22"/>
        </w:rPr>
        <w:t>Dostarczenie wymaganych instrukcją organizacji bezpiecznej pracy w Enea Połaniec S.A., dokumentów zarówno na etapie składania oferty (dokument Z-7) jak i przed rozpoczęciem prac na obiektach w  Enea Połaniec S.A (dokumenty Z-1, Z-2, Z-8), w wymaganych terminach,</w:t>
      </w:r>
    </w:p>
    <w:p w14:paraId="48C51CCC" w14:textId="77777777" w:rsidR="000861F3" w:rsidRPr="003A3531" w:rsidRDefault="000861F3" w:rsidP="000861F3">
      <w:pPr>
        <w:pStyle w:val="Tekstpodstawowywcity"/>
        <w:numPr>
          <w:ilvl w:val="1"/>
          <w:numId w:val="2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3A3531">
        <w:rPr>
          <w:rFonts w:ascii="Franklin Gothic Book" w:hAnsi="Franklin Gothic Book" w:cstheme="minorHAnsi"/>
          <w:color w:val="000000" w:themeColor="text1"/>
          <w:sz w:val="22"/>
          <w:szCs w:val="22"/>
        </w:rPr>
        <w:t>Dostarczenie wymaganych instrukcją postępowania z odpadami wytworzonymi u Zamawiającego przez podmioty zewnętrzne, dokumentów przed rozpoczęciem prac na obiektach w Enea Połaniec S.A (lista i rodzaj wytwarzanych odpadów, spis stosowanych substancji chemicznych i niebezpiecznych, potwierdzenie zapoznania pracowników z aspektami środowiskowymi). Tylko złom stalowy oraz kable są kwalifikowane, jako odpad Zamawiającego,</w:t>
      </w:r>
    </w:p>
    <w:p w14:paraId="4CEE9733" w14:textId="77777777" w:rsidR="000861F3" w:rsidRPr="003A3531" w:rsidRDefault="000861F3" w:rsidP="000861F3">
      <w:pPr>
        <w:pStyle w:val="Tekstpodstawowywcity"/>
        <w:numPr>
          <w:ilvl w:val="1"/>
          <w:numId w:val="2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3A3531">
        <w:rPr>
          <w:rFonts w:ascii="Franklin Gothic Book" w:hAnsi="Franklin Gothic Book" w:cstheme="minorHAnsi"/>
          <w:color w:val="000000" w:themeColor="text1"/>
          <w:sz w:val="22"/>
          <w:szCs w:val="22"/>
        </w:rPr>
        <w:t>Dostarczenie dokumentów z przeprowadzonej utylizacji pozostałych wytworzonych przez Wykonawcę odpadów, zgodnie z wymaganiami obowiązującej instrukcji,</w:t>
      </w:r>
    </w:p>
    <w:p w14:paraId="782B583D" w14:textId="77777777" w:rsidR="000861F3" w:rsidRPr="003A3531" w:rsidRDefault="000861F3" w:rsidP="000861F3">
      <w:pPr>
        <w:pStyle w:val="Tekstpodstawowywcity"/>
        <w:numPr>
          <w:ilvl w:val="1"/>
          <w:numId w:val="2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3A3531">
        <w:rPr>
          <w:rFonts w:ascii="Franklin Gothic Book" w:hAnsi="Franklin Gothic Book" w:cstheme="minorHAnsi"/>
          <w:color w:val="000000" w:themeColor="text1"/>
          <w:sz w:val="22"/>
          <w:szCs w:val="22"/>
        </w:rPr>
        <w:t>Zapewnienie kierownika robót posiadającego stosowne uprawnienia budowlane.</w:t>
      </w:r>
    </w:p>
    <w:p w14:paraId="38EC42CC" w14:textId="77777777" w:rsidR="000861F3" w:rsidRPr="003A3531" w:rsidRDefault="000861F3" w:rsidP="000861F3">
      <w:pPr>
        <w:pStyle w:val="Tekstpodstawowywcity"/>
        <w:spacing w:before="0" w:after="0" w:line="312" w:lineRule="atLeast"/>
        <w:ind w:left="928" w:firstLine="0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</w:p>
    <w:p w14:paraId="6BDB9743" w14:textId="500D97B8" w:rsidR="000861F3" w:rsidRPr="003A3531" w:rsidRDefault="000861F3" w:rsidP="000861F3">
      <w:pPr>
        <w:pStyle w:val="Akapitzlist"/>
        <w:numPr>
          <w:ilvl w:val="0"/>
          <w:numId w:val="38"/>
        </w:numPr>
        <w:rPr>
          <w:rFonts w:ascii="Franklin Gothic Book" w:hAnsi="Franklin Gothic Book" w:cstheme="minorHAnsi"/>
          <w:b/>
          <w:u w:val="single"/>
        </w:rPr>
      </w:pPr>
      <w:r w:rsidRPr="003A3531">
        <w:rPr>
          <w:rFonts w:ascii="Franklin Gothic Book" w:hAnsi="Franklin Gothic Book" w:cstheme="minorHAnsi"/>
          <w:b/>
          <w:u w:val="single"/>
        </w:rPr>
        <w:t>ORGANIZACJA REALIZACJI PRAC</w:t>
      </w:r>
    </w:p>
    <w:p w14:paraId="6246E1CB" w14:textId="77777777" w:rsidR="000861F3" w:rsidRPr="003A3531" w:rsidRDefault="000861F3" w:rsidP="000861F3">
      <w:pPr>
        <w:pStyle w:val="Akapitzlist"/>
        <w:suppressAutoHyphens/>
        <w:spacing w:before="120" w:after="0"/>
        <w:ind w:left="360"/>
        <w:jc w:val="both"/>
        <w:rPr>
          <w:rFonts w:ascii="Franklin Gothic Book" w:hAnsi="Franklin Gothic Book" w:cstheme="minorHAnsi"/>
          <w:color w:val="000000" w:themeColor="text1"/>
          <w:u w:val="single"/>
        </w:rPr>
      </w:pPr>
    </w:p>
    <w:p w14:paraId="54511DB5" w14:textId="5254841B" w:rsidR="000861F3" w:rsidRPr="003A3531" w:rsidRDefault="000861F3" w:rsidP="000861F3">
      <w:pPr>
        <w:pStyle w:val="Akapitzlist"/>
        <w:numPr>
          <w:ilvl w:val="3"/>
          <w:numId w:val="25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3A3531">
        <w:rPr>
          <w:rFonts w:ascii="Franklin Gothic Book" w:hAnsi="Franklin Gothic Book" w:cstheme="minorHAnsi"/>
          <w:color w:val="000000" w:themeColor="text1"/>
        </w:rPr>
        <w:t xml:space="preserve">Organizacja i wykonywanie prac na terenie Elektrowni odbywa się zgodnie z Instrukcją Organizacji Bezpiecznej Pracy (IOBP) dostępna na stronie: </w:t>
      </w:r>
      <w:hyperlink r:id="rId29" w:history="1">
        <w:r w:rsidRPr="003A3531">
          <w:rPr>
            <w:rStyle w:val="Hipercze"/>
            <w:rFonts w:ascii="Franklin Gothic Book" w:hAnsi="Franklin Gothic Book" w:cstheme="minorHAnsi"/>
          </w:rPr>
          <w:t xml:space="preserve">https://www.enea.pl/pl/grupaenea/o-grupie/spolki-grupy </w:t>
        </w:r>
        <w:proofErr w:type="spellStart"/>
        <w:r w:rsidRPr="003A3531">
          <w:rPr>
            <w:rStyle w:val="Hipercze"/>
            <w:rFonts w:ascii="Franklin Gothic Book" w:hAnsi="Franklin Gothic Book" w:cstheme="minorHAnsi"/>
          </w:rPr>
          <w:t>enea</w:t>
        </w:r>
        <w:proofErr w:type="spellEnd"/>
        <w:r w:rsidRPr="003A3531">
          <w:rPr>
            <w:rStyle w:val="Hipercze"/>
            <w:rFonts w:ascii="Franklin Gothic Book" w:hAnsi="Franklin Gothic Book" w:cstheme="minorHAnsi"/>
          </w:rPr>
          <w:t>/</w:t>
        </w:r>
        <w:proofErr w:type="spellStart"/>
        <w:r w:rsidRPr="003A3531">
          <w:rPr>
            <w:rStyle w:val="Hipercze"/>
            <w:rFonts w:ascii="Franklin Gothic Book" w:hAnsi="Franklin Gothic Book" w:cstheme="minorHAnsi"/>
          </w:rPr>
          <w:t>polaniec</w:t>
        </w:r>
        <w:proofErr w:type="spellEnd"/>
        <w:r w:rsidRPr="003A3531">
          <w:rPr>
            <w:rStyle w:val="Hipercze"/>
            <w:rFonts w:ascii="Franklin Gothic Book" w:hAnsi="Franklin Gothic Book" w:cstheme="minorHAnsi"/>
          </w:rPr>
          <w:t>/</w:t>
        </w:r>
        <w:proofErr w:type="spellStart"/>
        <w:r w:rsidRPr="003A3531">
          <w:rPr>
            <w:rStyle w:val="Hipercze"/>
            <w:rFonts w:ascii="Franklin Gothic Book" w:hAnsi="Franklin Gothic Book" w:cstheme="minorHAnsi"/>
          </w:rPr>
          <w:t>zamowienia</w:t>
        </w:r>
        <w:proofErr w:type="spellEnd"/>
        <w:r w:rsidRPr="003A3531">
          <w:rPr>
            <w:rStyle w:val="Hipercze"/>
            <w:rFonts w:ascii="Franklin Gothic Book" w:hAnsi="Franklin Gothic Book" w:cstheme="minorHAnsi"/>
          </w:rPr>
          <w:t>/ dokumenty</w:t>
        </w:r>
      </w:hyperlink>
      <w:r w:rsidRPr="003A3531">
        <w:rPr>
          <w:rFonts w:ascii="Franklin Gothic Book" w:hAnsi="Franklin Gothic Book" w:cstheme="minorHAnsi"/>
          <w:color w:val="000000" w:themeColor="text1"/>
        </w:rPr>
        <w:t>.</w:t>
      </w:r>
    </w:p>
    <w:p w14:paraId="46ED9759" w14:textId="514A1730" w:rsidR="000861F3" w:rsidRPr="003A3531" w:rsidRDefault="000861F3" w:rsidP="000861F3">
      <w:pPr>
        <w:pStyle w:val="Akapitzlist"/>
        <w:numPr>
          <w:ilvl w:val="1"/>
          <w:numId w:val="15"/>
        </w:numPr>
        <w:spacing w:before="120" w:after="120" w:line="312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3A3531">
        <w:rPr>
          <w:rFonts w:ascii="Franklin Gothic Book" w:hAnsi="Franklin Gothic Book" w:cstheme="minorHAnsi"/>
          <w:color w:val="000000" w:themeColor="text1"/>
        </w:rPr>
        <w:t>Warunkiem dopuszczenia do wykonania prac jest opracowanie szczegółowych instrukcji bezpiecznego wykonania prac przez Wykonawcę.</w:t>
      </w:r>
    </w:p>
    <w:p w14:paraId="23D40F12" w14:textId="77777777" w:rsidR="000861F3" w:rsidRPr="003A3531" w:rsidRDefault="000861F3" w:rsidP="000861F3">
      <w:pPr>
        <w:pStyle w:val="Akapitzlist"/>
        <w:numPr>
          <w:ilvl w:val="1"/>
          <w:numId w:val="15"/>
        </w:numPr>
        <w:spacing w:before="120" w:after="120" w:line="312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3A3531">
        <w:rPr>
          <w:rFonts w:ascii="Franklin Gothic Book" w:hAnsi="Franklin Gothic Book" w:cstheme="minorHAnsi"/>
          <w:color w:val="000000" w:themeColor="text1"/>
        </w:rPr>
        <w:t>Na polecenie pisemne prowadzone są prace tylko w warunkach szczególnego zagrożenia, zawarte w IOBP, pozostałe prace prowadzone są na podstawie Instrukcji Organizacji Robót (IOR) opracowanej przez Wykonawcę i zatwierdzonej przez Zamawiającego.</w:t>
      </w:r>
    </w:p>
    <w:p w14:paraId="1952E1EF" w14:textId="77777777" w:rsidR="000861F3" w:rsidRPr="003A3531" w:rsidRDefault="000861F3" w:rsidP="000861F3">
      <w:pPr>
        <w:pStyle w:val="Akapitzlist"/>
        <w:numPr>
          <w:ilvl w:val="1"/>
          <w:numId w:val="15"/>
        </w:numPr>
        <w:spacing w:before="120" w:after="120" w:line="312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3A3531">
        <w:rPr>
          <w:rFonts w:ascii="Franklin Gothic Book" w:hAnsi="Franklin Gothic Book" w:cstheme="minorHAnsi"/>
          <w:color w:val="000000" w:themeColor="text1"/>
        </w:rPr>
        <w:t>Dokumenty wymienione w pkt. 4.1.1 należy przedłożyć Zamawiającemu 2 tygodnie przed planowanym terminem odstawienia instalacji do remontu.</w:t>
      </w:r>
    </w:p>
    <w:p w14:paraId="1BB250BD" w14:textId="77777777" w:rsidR="000861F3" w:rsidRPr="003A3531" w:rsidRDefault="000861F3" w:rsidP="000861F3">
      <w:pPr>
        <w:pStyle w:val="Akapitzlist"/>
        <w:numPr>
          <w:ilvl w:val="1"/>
          <w:numId w:val="15"/>
        </w:numPr>
        <w:spacing w:before="120" w:after="120" w:line="312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3A3531">
        <w:rPr>
          <w:rFonts w:ascii="Franklin Gothic Book" w:hAnsi="Franklin Gothic Book" w:cstheme="minorHAnsi"/>
          <w:color w:val="000000" w:themeColor="text1"/>
        </w:rPr>
        <w:t>Zatwierdzone przez Zamawiającego dokumenty wymienione w pkt. 4.1.2 należy przedłożyć Zamawiającemu 2 tygodnie przed planowanym terminem odstawienia instalacji do remontu.</w:t>
      </w:r>
    </w:p>
    <w:p w14:paraId="22D01E01" w14:textId="2F43CE44" w:rsidR="000861F3" w:rsidRPr="003A3531" w:rsidRDefault="000861F3" w:rsidP="000861F3">
      <w:pPr>
        <w:pStyle w:val="Akapitzlist"/>
        <w:numPr>
          <w:ilvl w:val="0"/>
          <w:numId w:val="15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3A3531">
        <w:rPr>
          <w:rFonts w:ascii="Franklin Gothic Book" w:hAnsi="Franklin Gothic Book" w:cstheme="minorHAnsi"/>
          <w:color w:val="000000" w:themeColor="text1"/>
        </w:rPr>
        <w:t xml:space="preserve">Wykonawca jest zobowiązany do przestrzegania zasad i zobowiązań zawartych w IOBP. </w:t>
      </w:r>
    </w:p>
    <w:p w14:paraId="251BE0CF" w14:textId="77777777" w:rsidR="000861F3" w:rsidRPr="003A3531" w:rsidRDefault="000861F3" w:rsidP="000861F3">
      <w:pPr>
        <w:pStyle w:val="Akapitzlist"/>
        <w:numPr>
          <w:ilvl w:val="0"/>
          <w:numId w:val="15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3A3531">
        <w:rPr>
          <w:rFonts w:ascii="Franklin Gothic Book" w:hAnsi="Franklin Gothic Book" w:cstheme="minorHAnsi"/>
          <w:color w:val="000000" w:themeColor="text1"/>
        </w:rPr>
        <w:t xml:space="preserve">Wykonawca jest zobowiązany do zapewnienia zasobów ludzkich i narzędziowych. </w:t>
      </w:r>
    </w:p>
    <w:p w14:paraId="398C33E0" w14:textId="77777777" w:rsidR="000861F3" w:rsidRPr="003A3531" w:rsidRDefault="000861F3" w:rsidP="000861F3">
      <w:pPr>
        <w:pStyle w:val="Akapitzlist"/>
        <w:numPr>
          <w:ilvl w:val="0"/>
          <w:numId w:val="15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3A3531">
        <w:rPr>
          <w:rFonts w:ascii="Franklin Gothic Book" w:hAnsi="Franklin Gothic Book" w:cstheme="minorHAnsi"/>
          <w:color w:val="000000" w:themeColor="text1"/>
        </w:rPr>
        <w:lastRenderedPageBreak/>
        <w:t>Wykonawca będzie uczestniczył w spotkaniach koniecznych do realizacji, koordynacji i współpracy.</w:t>
      </w:r>
    </w:p>
    <w:p w14:paraId="52AEE793" w14:textId="77777777" w:rsidR="000861F3" w:rsidRPr="003A3531" w:rsidRDefault="000861F3" w:rsidP="000861F3">
      <w:pPr>
        <w:pStyle w:val="Akapitzlist"/>
        <w:numPr>
          <w:ilvl w:val="0"/>
          <w:numId w:val="15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3A3531">
        <w:rPr>
          <w:rFonts w:ascii="Franklin Gothic Book" w:hAnsi="Franklin Gothic Book" w:cstheme="minorHAnsi"/>
          <w:color w:val="000000" w:themeColor="text1"/>
        </w:rPr>
        <w:t>Wykonawca  zabezpieczy:</w:t>
      </w:r>
    </w:p>
    <w:p w14:paraId="1AF6CC05" w14:textId="77777777" w:rsidR="000861F3" w:rsidRPr="003A3531" w:rsidRDefault="000861F3" w:rsidP="000861F3">
      <w:pPr>
        <w:pStyle w:val="Akapitzlist"/>
        <w:numPr>
          <w:ilvl w:val="1"/>
          <w:numId w:val="15"/>
        </w:numPr>
        <w:spacing w:before="120" w:after="120" w:line="312" w:lineRule="atLeast"/>
        <w:ind w:left="1440" w:hanging="360"/>
        <w:rPr>
          <w:rFonts w:ascii="Franklin Gothic Book" w:hAnsi="Franklin Gothic Book" w:cstheme="minorHAnsi"/>
          <w:color w:val="000000" w:themeColor="text1"/>
        </w:rPr>
      </w:pPr>
      <w:r w:rsidRPr="003A3531">
        <w:rPr>
          <w:rFonts w:ascii="Franklin Gothic Book" w:hAnsi="Franklin Gothic Book" w:cstheme="minorHAnsi"/>
          <w:color w:val="000000" w:themeColor="text1"/>
        </w:rPr>
        <w:t>niezbędne wyposażenie, a także środki transportu nie będące na wyposażeniu instalacji oraz w dyspozycji Zamawiającego, konieczne do wykonania Usług, w tym specjalistyczny sprzęt  oraz  pracowników z wymaganymi uprawnieniami;</w:t>
      </w:r>
    </w:p>
    <w:p w14:paraId="08FD9896" w14:textId="77777777" w:rsidR="000861F3" w:rsidRPr="003A3531" w:rsidRDefault="000861F3" w:rsidP="000861F3">
      <w:pPr>
        <w:pStyle w:val="Akapitzlist"/>
        <w:numPr>
          <w:ilvl w:val="1"/>
          <w:numId w:val="15"/>
        </w:numPr>
        <w:spacing w:before="120" w:after="120" w:line="312" w:lineRule="atLeast"/>
        <w:ind w:left="1440" w:hanging="360"/>
        <w:rPr>
          <w:rFonts w:ascii="Franklin Gothic Book" w:hAnsi="Franklin Gothic Book" w:cstheme="minorHAnsi"/>
          <w:color w:val="000000" w:themeColor="text1"/>
        </w:rPr>
      </w:pPr>
      <w:r w:rsidRPr="003A3531">
        <w:rPr>
          <w:rFonts w:ascii="Franklin Gothic Book" w:hAnsi="Franklin Gothic Book" w:cstheme="minorHAnsi"/>
          <w:color w:val="000000" w:themeColor="text1"/>
        </w:rPr>
        <w:t xml:space="preserve">Wykonawca jest zobowiązany do utylizacji wytworzonych odpadów. </w:t>
      </w:r>
    </w:p>
    <w:p w14:paraId="03D371E3" w14:textId="77777777" w:rsidR="000861F3" w:rsidRPr="003A3531" w:rsidRDefault="000861F3" w:rsidP="000861F3">
      <w:pPr>
        <w:pStyle w:val="Akapitzlist"/>
        <w:numPr>
          <w:ilvl w:val="0"/>
          <w:numId w:val="15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  <w:u w:val="single"/>
        </w:rPr>
      </w:pPr>
      <w:r w:rsidRPr="003A3531">
        <w:rPr>
          <w:rFonts w:ascii="Franklin Gothic Book" w:hAnsi="Franklin Gothic Book" w:cstheme="minorHAnsi"/>
          <w:color w:val="000000" w:themeColor="text1"/>
          <w:u w:val="single"/>
        </w:rPr>
        <w:t>Wykonawca  będzie wykonywał roboty/świadczył Usługi zgodnie z:</w:t>
      </w:r>
    </w:p>
    <w:p w14:paraId="61C4B833" w14:textId="77777777" w:rsidR="000861F3" w:rsidRPr="003A3531" w:rsidRDefault="000861F3" w:rsidP="000861F3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3A3531">
        <w:rPr>
          <w:rFonts w:ascii="Franklin Gothic Book" w:hAnsi="Franklin Gothic Book" w:cstheme="minorHAnsi"/>
          <w:color w:val="000000" w:themeColor="text1"/>
        </w:rPr>
        <w:t>Ustawą Prawo budowlane,</w:t>
      </w:r>
    </w:p>
    <w:p w14:paraId="52DB7935" w14:textId="77777777" w:rsidR="000861F3" w:rsidRPr="003A3531" w:rsidRDefault="000861F3" w:rsidP="000861F3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3A3531">
        <w:rPr>
          <w:rFonts w:ascii="Franklin Gothic Book" w:hAnsi="Franklin Gothic Book" w:cstheme="minorHAnsi"/>
          <w:color w:val="000000" w:themeColor="text1"/>
        </w:rPr>
        <w:t>Ustawą o dozorze technicznym,</w:t>
      </w:r>
    </w:p>
    <w:p w14:paraId="48C5C9AF" w14:textId="77777777" w:rsidR="000861F3" w:rsidRPr="003A3531" w:rsidRDefault="000861F3" w:rsidP="000861F3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3A3531">
        <w:rPr>
          <w:rFonts w:ascii="Franklin Gothic Book" w:hAnsi="Franklin Gothic Book" w:cstheme="minorHAnsi"/>
          <w:color w:val="000000" w:themeColor="text1"/>
        </w:rPr>
        <w:t>Ustawą Prawo ochrony środowiska,</w:t>
      </w:r>
    </w:p>
    <w:p w14:paraId="66D719D6" w14:textId="77777777" w:rsidR="000861F3" w:rsidRPr="003A3531" w:rsidRDefault="000861F3" w:rsidP="000861F3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3A3531">
        <w:rPr>
          <w:rFonts w:ascii="Franklin Gothic Book" w:hAnsi="Franklin Gothic Book" w:cstheme="minorHAnsi"/>
          <w:color w:val="000000" w:themeColor="text1"/>
        </w:rPr>
        <w:t>Ustawą o odpadach,</w:t>
      </w:r>
    </w:p>
    <w:p w14:paraId="650709B8" w14:textId="77777777" w:rsidR="000861F3" w:rsidRPr="003A3531" w:rsidRDefault="000861F3" w:rsidP="000861F3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ind w:left="1797" w:hanging="357"/>
        <w:contextualSpacing w:val="0"/>
        <w:jc w:val="both"/>
        <w:rPr>
          <w:rFonts w:ascii="Franklin Gothic Book" w:hAnsi="Franklin Gothic Book" w:cstheme="minorHAnsi"/>
          <w:color w:val="000000" w:themeColor="text1"/>
        </w:rPr>
      </w:pPr>
      <w:r w:rsidRPr="003A3531">
        <w:rPr>
          <w:rFonts w:ascii="Franklin Gothic Book" w:hAnsi="Franklin Gothic Book" w:cstheme="minorHAnsi"/>
          <w:color w:val="000000" w:themeColor="text1"/>
        </w:rPr>
        <w:t>Zaleceniami i wytycznymi korporacyjnymi  GK ENEA.</w:t>
      </w:r>
    </w:p>
    <w:p w14:paraId="5A0CD606" w14:textId="4A3C83FE" w:rsidR="000861F3" w:rsidRPr="003A3531" w:rsidRDefault="000861F3" w:rsidP="000861F3">
      <w:pPr>
        <w:pStyle w:val="Akapitzlist"/>
        <w:numPr>
          <w:ilvl w:val="0"/>
          <w:numId w:val="38"/>
        </w:numPr>
        <w:spacing w:before="120" w:after="120" w:line="312" w:lineRule="atLeast"/>
        <w:rPr>
          <w:rFonts w:ascii="Franklin Gothic Book" w:hAnsi="Franklin Gothic Book" w:cstheme="minorHAnsi"/>
          <w:b/>
          <w:color w:val="000000" w:themeColor="text1"/>
          <w:u w:val="single"/>
        </w:rPr>
      </w:pPr>
      <w:r w:rsidRPr="003A3531">
        <w:rPr>
          <w:rFonts w:ascii="Franklin Gothic Book" w:hAnsi="Franklin Gothic Book" w:cstheme="minorHAnsi"/>
          <w:b/>
          <w:color w:val="000000" w:themeColor="text1"/>
          <w:u w:val="single"/>
        </w:rPr>
        <w:t>MIEJSCE ŚWIADCZENIA USŁUG</w:t>
      </w:r>
    </w:p>
    <w:p w14:paraId="397B7986" w14:textId="77777777" w:rsidR="000861F3" w:rsidRPr="003A3531" w:rsidRDefault="000861F3" w:rsidP="000861F3">
      <w:pPr>
        <w:pStyle w:val="Akapitzlist"/>
        <w:spacing w:before="120" w:after="120" w:line="312" w:lineRule="atLeast"/>
        <w:ind w:left="862"/>
        <w:rPr>
          <w:rFonts w:ascii="Franklin Gothic Book" w:hAnsi="Franklin Gothic Book" w:cstheme="minorHAnsi"/>
          <w:color w:val="000000" w:themeColor="text1"/>
        </w:rPr>
      </w:pPr>
      <w:r w:rsidRPr="003A3531">
        <w:rPr>
          <w:rFonts w:ascii="Franklin Gothic Book" w:hAnsi="Franklin Gothic Book" w:cstheme="minorHAnsi"/>
          <w:color w:val="000000" w:themeColor="text1"/>
        </w:rPr>
        <w:t xml:space="preserve">Strony uzgadniają, że Miejscem świadczenia Usług będzie teren Elektrowni Zamawiającego w Zawadzie 26, 28-230 Połaniec. </w:t>
      </w:r>
    </w:p>
    <w:p w14:paraId="50F1DF3F" w14:textId="77777777" w:rsidR="000861F3" w:rsidRPr="003A3531" w:rsidRDefault="000861F3" w:rsidP="000861F3">
      <w:pPr>
        <w:pStyle w:val="Akapitzlist"/>
        <w:numPr>
          <w:ilvl w:val="0"/>
          <w:numId w:val="38"/>
        </w:numPr>
        <w:spacing w:before="120" w:after="120" w:line="312" w:lineRule="atLeast"/>
        <w:rPr>
          <w:rFonts w:ascii="Franklin Gothic Book" w:hAnsi="Franklin Gothic Book" w:cstheme="minorHAnsi"/>
          <w:b/>
          <w:color w:val="000000" w:themeColor="text1"/>
          <w:u w:val="single"/>
        </w:rPr>
      </w:pPr>
      <w:r w:rsidRPr="003A3531">
        <w:rPr>
          <w:rFonts w:ascii="Franklin Gothic Book" w:hAnsi="Franklin Gothic Book" w:cstheme="minorHAnsi"/>
          <w:b/>
          <w:color w:val="000000" w:themeColor="text1"/>
          <w:u w:val="single"/>
        </w:rPr>
        <w:t>RAPORTY I ODBIORY</w:t>
      </w:r>
    </w:p>
    <w:p w14:paraId="6A0E5E5C" w14:textId="77777777" w:rsidR="000861F3" w:rsidRPr="003A3531" w:rsidRDefault="000861F3" w:rsidP="000861F3">
      <w:pPr>
        <w:pStyle w:val="Akapitzlist"/>
        <w:numPr>
          <w:ilvl w:val="0"/>
          <w:numId w:val="15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3A3531">
        <w:rPr>
          <w:rFonts w:ascii="Franklin Gothic Book" w:hAnsi="Franklin Gothic Book" w:cstheme="minorHAnsi"/>
          <w:color w:val="000000" w:themeColor="text1"/>
        </w:rPr>
        <w:t>Dokumentacja wymagana przez Zamawiającego.</w:t>
      </w:r>
    </w:p>
    <w:tbl>
      <w:tblPr>
        <w:tblStyle w:val="Tabela-Siatka1"/>
        <w:tblW w:w="1049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1134"/>
        <w:gridCol w:w="4111"/>
      </w:tblGrid>
      <w:tr w:rsidR="000861F3" w:rsidRPr="00207FF6" w14:paraId="588D357B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4446CD88" w14:textId="77777777" w:rsidR="000861F3" w:rsidRPr="00207FF6" w:rsidRDefault="000861F3" w:rsidP="00C91945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L.p.</w:t>
            </w:r>
          </w:p>
        </w:tc>
        <w:tc>
          <w:tcPr>
            <w:tcW w:w="4253" w:type="dxa"/>
            <w:vAlign w:val="center"/>
          </w:tcPr>
          <w:p w14:paraId="6B47B9A3" w14:textId="77777777" w:rsidR="000861F3" w:rsidRPr="00207FF6" w:rsidRDefault="000861F3" w:rsidP="00C91945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Dokumentacja:</w:t>
            </w:r>
          </w:p>
        </w:tc>
        <w:tc>
          <w:tcPr>
            <w:tcW w:w="1134" w:type="dxa"/>
            <w:vAlign w:val="center"/>
          </w:tcPr>
          <w:p w14:paraId="39A99D3F" w14:textId="77777777" w:rsidR="000861F3" w:rsidRPr="00207FF6" w:rsidRDefault="000861F3" w:rsidP="00C91945">
            <w:pPr>
              <w:spacing w:line="276" w:lineRule="auto"/>
              <w:ind w:right="-108" w:hanging="108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Wymagana</w:t>
            </w:r>
          </w:p>
          <w:p w14:paraId="3B025D9E" w14:textId="77777777" w:rsidR="000861F3" w:rsidRPr="00207FF6" w:rsidRDefault="000861F3" w:rsidP="00C91945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[x]</w:t>
            </w:r>
          </w:p>
        </w:tc>
        <w:tc>
          <w:tcPr>
            <w:tcW w:w="4111" w:type="dxa"/>
            <w:vAlign w:val="center"/>
          </w:tcPr>
          <w:p w14:paraId="64CE472B" w14:textId="77777777" w:rsidR="000861F3" w:rsidRPr="00207FF6" w:rsidRDefault="000861F3" w:rsidP="00C91945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Dokument źródłowy:</w:t>
            </w:r>
          </w:p>
        </w:tc>
      </w:tr>
      <w:tr w:rsidR="000861F3" w:rsidRPr="00207FF6" w14:paraId="016969F4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3C498900" w14:textId="77777777" w:rsidR="000861F3" w:rsidRPr="00207FF6" w:rsidRDefault="000861F3" w:rsidP="00C91945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5387" w:type="dxa"/>
            <w:gridSpan w:val="2"/>
            <w:vAlign w:val="center"/>
          </w:tcPr>
          <w:p w14:paraId="6C198C41" w14:textId="77777777" w:rsidR="000861F3" w:rsidRPr="00207FF6" w:rsidRDefault="000861F3" w:rsidP="00C91945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PRZED  ROZPOCZĘCIEM  PRAC:</w:t>
            </w:r>
          </w:p>
        </w:tc>
        <w:tc>
          <w:tcPr>
            <w:tcW w:w="4111" w:type="dxa"/>
            <w:vAlign w:val="center"/>
          </w:tcPr>
          <w:p w14:paraId="2B268FDA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1EB2E31D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44125B41" w14:textId="155397F6" w:rsidR="000861F3" w:rsidRPr="00207FF6" w:rsidRDefault="000861F3" w:rsidP="000861F3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4253" w:type="dxa"/>
            <w:vAlign w:val="center"/>
          </w:tcPr>
          <w:p w14:paraId="0F43AD80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Wniosek o wydanie przepustek tymczasowych dla Pracowników</w:t>
            </w:r>
          </w:p>
        </w:tc>
        <w:tc>
          <w:tcPr>
            <w:tcW w:w="1134" w:type="dxa"/>
            <w:vAlign w:val="center"/>
          </w:tcPr>
          <w:p w14:paraId="3263C11F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  <w:p w14:paraId="37F48FE3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C40D833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Instrukcja </w:t>
            </w:r>
            <w:proofErr w:type="spellStart"/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przepustkowa</w:t>
            </w:r>
            <w:proofErr w:type="spellEnd"/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 dla ruchu osobowego i pojazdów nr I/DK/B/35/2008</w:t>
            </w:r>
          </w:p>
        </w:tc>
      </w:tr>
      <w:tr w:rsidR="000861F3" w:rsidRPr="00207FF6" w14:paraId="6DED0806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4FBF870E" w14:textId="1D54E54A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53" w:type="dxa"/>
            <w:vAlign w:val="center"/>
          </w:tcPr>
          <w:p w14:paraId="01AD14C8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Wniosek o wydanie przepustek tymczasowych dla pojazdów</w:t>
            </w:r>
          </w:p>
        </w:tc>
        <w:tc>
          <w:tcPr>
            <w:tcW w:w="1134" w:type="dxa"/>
            <w:vAlign w:val="center"/>
          </w:tcPr>
          <w:p w14:paraId="6802F753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  <w:p w14:paraId="54D70D9C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5931FE13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Instrukcja </w:t>
            </w:r>
            <w:proofErr w:type="spellStart"/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przepustkowa</w:t>
            </w:r>
            <w:proofErr w:type="spellEnd"/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 dla ruchu osobowego i pojazdów nr I/DK/B/35/2008</w:t>
            </w:r>
          </w:p>
        </w:tc>
      </w:tr>
      <w:tr w:rsidR="000861F3" w:rsidRPr="00207FF6" w14:paraId="3692810C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3959C850" w14:textId="5CED192E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53" w:type="dxa"/>
            <w:vAlign w:val="center"/>
          </w:tcPr>
          <w:p w14:paraId="446681E6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Wniosek – zezwolenie na wjazd i parkowanie na terenie obiektów energetycznych</w:t>
            </w:r>
          </w:p>
        </w:tc>
        <w:tc>
          <w:tcPr>
            <w:tcW w:w="1134" w:type="dxa"/>
            <w:vAlign w:val="center"/>
          </w:tcPr>
          <w:p w14:paraId="2B92306B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  <w:p w14:paraId="225846E0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2FA3B639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Instrukcja </w:t>
            </w:r>
            <w:proofErr w:type="spellStart"/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przepustkowa</w:t>
            </w:r>
            <w:proofErr w:type="spellEnd"/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 dla ruchu osobowego i pojazdów nr I/DK/B/35/2008</w:t>
            </w:r>
          </w:p>
        </w:tc>
      </w:tr>
      <w:tr w:rsidR="000861F3" w:rsidRPr="00207FF6" w14:paraId="1A08667D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2D6D891F" w14:textId="0EEBD6A0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253" w:type="dxa"/>
            <w:vAlign w:val="center"/>
          </w:tcPr>
          <w:p w14:paraId="5E3222FB" w14:textId="77777777" w:rsidR="000861F3" w:rsidRPr="00207FF6" w:rsidRDefault="000861F3" w:rsidP="00C91945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Wykazy pracowników skierowanych do wykonywania prac na rzecz ENEA Elektrownia Połaniec S.A. wraz z podwykonawcami (Załącznik Z1 dokumentu związanego nr 3 do IOBP)</w:t>
            </w:r>
          </w:p>
        </w:tc>
        <w:tc>
          <w:tcPr>
            <w:tcW w:w="1134" w:type="dxa"/>
            <w:vAlign w:val="center"/>
          </w:tcPr>
          <w:p w14:paraId="4474E447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5366639D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Instrukcja organizacji bezpiecznej pracy w Enea Elektrownia Połaniec S.A nr I/DB/B/20/2013 </w:t>
            </w:r>
          </w:p>
        </w:tc>
      </w:tr>
      <w:tr w:rsidR="000861F3" w:rsidRPr="00207FF6" w14:paraId="57C2C622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4F5084D4" w14:textId="08957499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253" w:type="dxa"/>
            <w:vAlign w:val="center"/>
          </w:tcPr>
          <w:p w14:paraId="5F04946D" w14:textId="77777777" w:rsidR="000861F3" w:rsidRPr="00207FF6" w:rsidRDefault="000861F3" w:rsidP="00C91945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Karta Informacyjna Bezpieczeństwa i Higieny Pracy dla Wykonawców – Z2 (Załącznik do zgłoszenia Z1 dokumentu związanego nr 3 do IOBP )</w:t>
            </w:r>
          </w:p>
        </w:tc>
        <w:tc>
          <w:tcPr>
            <w:tcW w:w="1134" w:type="dxa"/>
            <w:vAlign w:val="center"/>
          </w:tcPr>
          <w:p w14:paraId="4DBF0A84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5033987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organizacji bezpiecznej pracy w Enea Elektrownia Połaniec S.A nr I/DB/B/20/2013</w:t>
            </w:r>
          </w:p>
        </w:tc>
      </w:tr>
      <w:tr w:rsidR="000861F3" w:rsidRPr="00207FF6" w14:paraId="1E95C1E9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6637FB3D" w14:textId="68A6B519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253" w:type="dxa"/>
            <w:vAlign w:val="center"/>
          </w:tcPr>
          <w:p w14:paraId="0CAE3ACA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Zakres robót budowlanych/usług</w:t>
            </w:r>
          </w:p>
        </w:tc>
        <w:tc>
          <w:tcPr>
            <w:tcW w:w="1134" w:type="dxa"/>
            <w:vAlign w:val="center"/>
          </w:tcPr>
          <w:p w14:paraId="131212E1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376AFDC2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61DF1001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723CD797" w14:textId="5E7E5DAA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4253" w:type="dxa"/>
            <w:vAlign w:val="center"/>
          </w:tcPr>
          <w:p w14:paraId="2327B4CB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Harmonogram realizacji prac </w:t>
            </w:r>
          </w:p>
        </w:tc>
        <w:tc>
          <w:tcPr>
            <w:tcW w:w="1134" w:type="dxa"/>
            <w:vAlign w:val="center"/>
          </w:tcPr>
          <w:p w14:paraId="454F89D1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766E800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0187416E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4575E58F" w14:textId="30DC3DF1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4253" w:type="dxa"/>
            <w:vAlign w:val="center"/>
          </w:tcPr>
          <w:p w14:paraId="56F467B4" w14:textId="77777777" w:rsidR="000861F3" w:rsidRPr="00207FF6" w:rsidRDefault="000861F3" w:rsidP="00C91945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Przewidywany - Plan odpadów przewidzianych do wytworzenia w związku z realizowaną umową rynkową, zawierający prognozę: rodzaju odpadów, ilości oraz planowanych sposobach ich zagospodarowania (Załącznik Z-2)</w:t>
            </w:r>
          </w:p>
        </w:tc>
        <w:tc>
          <w:tcPr>
            <w:tcW w:w="1134" w:type="dxa"/>
            <w:vAlign w:val="center"/>
          </w:tcPr>
          <w:p w14:paraId="793B4C8A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  <w:p w14:paraId="72F43667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DD7F964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postępowania z odpadami wytworzonymi w  Elektrowni Połaniec  nr I/TQ/P/41/2014</w:t>
            </w:r>
          </w:p>
        </w:tc>
      </w:tr>
      <w:tr w:rsidR="000861F3" w:rsidRPr="00207FF6" w14:paraId="49316F3F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3CE5D31B" w14:textId="0C4111B5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lastRenderedPageBreak/>
              <w:t>9</w:t>
            </w:r>
          </w:p>
        </w:tc>
        <w:tc>
          <w:tcPr>
            <w:tcW w:w="4253" w:type="dxa"/>
            <w:vAlign w:val="center"/>
          </w:tcPr>
          <w:p w14:paraId="57E08AD9" w14:textId="77777777" w:rsidR="000861F3" w:rsidRPr="00207FF6" w:rsidRDefault="000861F3" w:rsidP="00C91945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Plan badań i kontroli</w:t>
            </w:r>
          </w:p>
        </w:tc>
        <w:tc>
          <w:tcPr>
            <w:tcW w:w="1134" w:type="dxa"/>
            <w:vAlign w:val="center"/>
          </w:tcPr>
          <w:p w14:paraId="5C3B9C8B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75F1680B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42EEEE47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0885AA78" w14:textId="3A93BCD2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4253" w:type="dxa"/>
            <w:vAlign w:val="center"/>
          </w:tcPr>
          <w:p w14:paraId="0AE96443" w14:textId="77777777" w:rsidR="000861F3" w:rsidRPr="00207FF6" w:rsidRDefault="000861F3" w:rsidP="00C91945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Instrukcje IBWR</w:t>
            </w:r>
          </w:p>
        </w:tc>
        <w:tc>
          <w:tcPr>
            <w:tcW w:w="1134" w:type="dxa"/>
            <w:vAlign w:val="center"/>
          </w:tcPr>
          <w:p w14:paraId="36B80754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4CFDE2B4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797C510E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6338004B" w14:textId="60E31803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4253" w:type="dxa"/>
            <w:vAlign w:val="center"/>
          </w:tcPr>
          <w:p w14:paraId="767029AA" w14:textId="77777777" w:rsidR="000861F3" w:rsidRPr="00207FF6" w:rsidRDefault="000861F3" w:rsidP="00C91945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IOR</w:t>
            </w:r>
          </w:p>
        </w:tc>
        <w:tc>
          <w:tcPr>
            <w:tcW w:w="1134" w:type="dxa"/>
            <w:vAlign w:val="center"/>
          </w:tcPr>
          <w:p w14:paraId="47FB5897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082802F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Dokument związany nr 15 do IOBP</w:t>
            </w:r>
          </w:p>
        </w:tc>
      </w:tr>
      <w:tr w:rsidR="000861F3" w:rsidRPr="00207FF6" w14:paraId="421E47A2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313E78F4" w14:textId="109153BE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4253" w:type="dxa"/>
            <w:vAlign w:val="center"/>
          </w:tcPr>
          <w:p w14:paraId="44B2EDA6" w14:textId="77777777" w:rsidR="000861F3" w:rsidRPr="00207FF6" w:rsidRDefault="000861F3" w:rsidP="00C91945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Plan BIOZ</w:t>
            </w:r>
          </w:p>
        </w:tc>
        <w:tc>
          <w:tcPr>
            <w:tcW w:w="1134" w:type="dxa"/>
            <w:vAlign w:val="center"/>
          </w:tcPr>
          <w:p w14:paraId="1F53DE4F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6F8450D7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2E762E48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1EAEF1B0" w14:textId="77777777" w:rsidR="000861F3" w:rsidRPr="00207FF6" w:rsidRDefault="000861F3" w:rsidP="00C91945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387" w:type="dxa"/>
            <w:gridSpan w:val="2"/>
            <w:vAlign w:val="center"/>
          </w:tcPr>
          <w:p w14:paraId="387AACA1" w14:textId="77777777" w:rsidR="000861F3" w:rsidRPr="00207FF6" w:rsidRDefault="000861F3" w:rsidP="00C91945">
            <w:pPr>
              <w:spacing w:line="276" w:lineRule="auto"/>
              <w:ind w:left="284" w:hanging="250"/>
              <w:contextualSpacing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W TRAKCIE  REALIZACJI  PRAC:</w:t>
            </w:r>
          </w:p>
        </w:tc>
        <w:tc>
          <w:tcPr>
            <w:tcW w:w="4111" w:type="dxa"/>
            <w:vAlign w:val="center"/>
          </w:tcPr>
          <w:p w14:paraId="553D5F19" w14:textId="77777777" w:rsidR="000861F3" w:rsidRPr="00207FF6" w:rsidRDefault="000861F3" w:rsidP="00C91945">
            <w:pPr>
              <w:spacing w:line="276" w:lineRule="auto"/>
              <w:ind w:left="284" w:hanging="250"/>
              <w:contextualSpacing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4D7E0670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06DA3EBA" w14:textId="32464CAF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253" w:type="dxa"/>
            <w:vAlign w:val="center"/>
          </w:tcPr>
          <w:p w14:paraId="7DA50C61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Raport z inspekcji wizualnej </w:t>
            </w:r>
          </w:p>
        </w:tc>
        <w:tc>
          <w:tcPr>
            <w:tcW w:w="1134" w:type="dxa"/>
            <w:vAlign w:val="center"/>
          </w:tcPr>
          <w:p w14:paraId="3FD8E8E3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7F6B2BD8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2B7B853A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76C9D206" w14:textId="4DF8A9F1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53" w:type="dxa"/>
            <w:vAlign w:val="center"/>
          </w:tcPr>
          <w:p w14:paraId="378B1A21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Tygodniowy raport realizacji prac wraz z aspektami BHP</w:t>
            </w:r>
          </w:p>
        </w:tc>
        <w:tc>
          <w:tcPr>
            <w:tcW w:w="1134" w:type="dxa"/>
            <w:vAlign w:val="center"/>
          </w:tcPr>
          <w:p w14:paraId="6E7637D5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4848CA09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2E68373D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3CB2C043" w14:textId="579C709F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53" w:type="dxa"/>
            <w:vAlign w:val="center"/>
          </w:tcPr>
          <w:p w14:paraId="30869B0A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Dokumentacja fotograficzna</w:t>
            </w:r>
          </w:p>
          <w:p w14:paraId="36F69A29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 ( stan zastany )</w:t>
            </w:r>
          </w:p>
        </w:tc>
        <w:tc>
          <w:tcPr>
            <w:tcW w:w="1134" w:type="dxa"/>
            <w:vAlign w:val="center"/>
          </w:tcPr>
          <w:p w14:paraId="2D84F455" w14:textId="77777777" w:rsidR="000861F3" w:rsidRPr="00207FF6" w:rsidDel="001C5765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609E27C2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43D83128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6F1BD901" w14:textId="27995715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253" w:type="dxa"/>
            <w:vAlign w:val="center"/>
          </w:tcPr>
          <w:p w14:paraId="1A60DDE6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Uzgodnienia zmiany zakresu prac </w:t>
            </w:r>
          </w:p>
          <w:p w14:paraId="112D6EA4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( uzgodniony przez strony i zatwierdzony) </w:t>
            </w:r>
          </w:p>
        </w:tc>
        <w:tc>
          <w:tcPr>
            <w:tcW w:w="1134" w:type="dxa"/>
            <w:vAlign w:val="center"/>
          </w:tcPr>
          <w:p w14:paraId="16FA31E4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758C708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42BB3A6D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57E2AEA9" w14:textId="40AE99DE" w:rsidR="000861F3" w:rsidRPr="00207FF6" w:rsidRDefault="002B1532" w:rsidP="002B1532">
            <w:pPr>
              <w:spacing w:line="276" w:lineRule="auto"/>
              <w:ind w:left="180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253" w:type="dxa"/>
            <w:vAlign w:val="center"/>
          </w:tcPr>
          <w:p w14:paraId="2E536F26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Zmiany harmonogramu realizacji prac </w:t>
            </w:r>
          </w:p>
          <w:p w14:paraId="51DBD1E8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( uzgodniony przez strony i zatwierdzony) </w:t>
            </w:r>
          </w:p>
        </w:tc>
        <w:tc>
          <w:tcPr>
            <w:tcW w:w="1134" w:type="dxa"/>
            <w:vAlign w:val="center"/>
          </w:tcPr>
          <w:p w14:paraId="79108798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0A2EDC04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6A3FAB78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23BD518C" w14:textId="0551C04E" w:rsidR="000861F3" w:rsidRPr="00207FF6" w:rsidRDefault="002B1532" w:rsidP="002B1532">
            <w:pPr>
              <w:spacing w:line="276" w:lineRule="auto"/>
              <w:ind w:left="180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253" w:type="dxa"/>
            <w:vAlign w:val="center"/>
          </w:tcPr>
          <w:p w14:paraId="30EE3B8E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WPQR, Instrukcje WPS</w:t>
            </w:r>
          </w:p>
        </w:tc>
        <w:tc>
          <w:tcPr>
            <w:tcW w:w="1134" w:type="dxa"/>
            <w:vAlign w:val="center"/>
          </w:tcPr>
          <w:p w14:paraId="3E6F8C4E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58665E62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71CA8293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27A1FA94" w14:textId="2ACEFED9" w:rsidR="000861F3" w:rsidRPr="00207FF6" w:rsidRDefault="002B1532" w:rsidP="002B1532">
            <w:pPr>
              <w:spacing w:line="276" w:lineRule="auto"/>
              <w:ind w:left="180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4253" w:type="dxa"/>
            <w:vAlign w:val="center"/>
          </w:tcPr>
          <w:p w14:paraId="0C16CD65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Uprawnienia spawaczy</w:t>
            </w:r>
          </w:p>
        </w:tc>
        <w:tc>
          <w:tcPr>
            <w:tcW w:w="1134" w:type="dxa"/>
            <w:vAlign w:val="center"/>
          </w:tcPr>
          <w:p w14:paraId="61D2560F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5D3C6A65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3A7BC1F1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01003219" w14:textId="317BB917" w:rsidR="000861F3" w:rsidRPr="00207FF6" w:rsidRDefault="002B1532" w:rsidP="002B1532">
            <w:pPr>
              <w:spacing w:line="276" w:lineRule="auto"/>
              <w:ind w:left="141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4253" w:type="dxa"/>
            <w:vAlign w:val="center"/>
          </w:tcPr>
          <w:p w14:paraId="7F8EA3BF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Protokoły kontroli</w:t>
            </w:r>
          </w:p>
        </w:tc>
        <w:tc>
          <w:tcPr>
            <w:tcW w:w="1134" w:type="dxa"/>
            <w:vAlign w:val="center"/>
          </w:tcPr>
          <w:p w14:paraId="1E2CDF36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A7BCD32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66DCA6E2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38CC1F08" w14:textId="72787F52" w:rsidR="000861F3" w:rsidRPr="00207FF6" w:rsidRDefault="002B1532" w:rsidP="002B1532">
            <w:pPr>
              <w:spacing w:line="276" w:lineRule="auto"/>
              <w:ind w:left="180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4253" w:type="dxa"/>
            <w:vAlign w:val="center"/>
          </w:tcPr>
          <w:p w14:paraId="09CF3FA4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Dziennik robót</w:t>
            </w:r>
          </w:p>
        </w:tc>
        <w:tc>
          <w:tcPr>
            <w:tcW w:w="1134" w:type="dxa"/>
            <w:vAlign w:val="center"/>
          </w:tcPr>
          <w:p w14:paraId="6EC91FDC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4D83E59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1B251D59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39FB220A" w14:textId="77777777" w:rsidR="000861F3" w:rsidRPr="00207FF6" w:rsidRDefault="000861F3" w:rsidP="00C91945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5387" w:type="dxa"/>
            <w:gridSpan w:val="2"/>
            <w:vAlign w:val="center"/>
          </w:tcPr>
          <w:p w14:paraId="7255AFB9" w14:textId="77777777" w:rsidR="000861F3" w:rsidRPr="00207FF6" w:rsidRDefault="000861F3" w:rsidP="00C91945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PO  ZAKOŃCZENIU  PRAC:</w:t>
            </w:r>
          </w:p>
        </w:tc>
        <w:tc>
          <w:tcPr>
            <w:tcW w:w="4111" w:type="dxa"/>
            <w:vAlign w:val="center"/>
          </w:tcPr>
          <w:p w14:paraId="5C434118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1010E112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79E39AD2" w14:textId="1DBF00DB" w:rsidR="000861F3" w:rsidRPr="00207FF6" w:rsidRDefault="002B1532" w:rsidP="002B1532">
            <w:pPr>
              <w:tabs>
                <w:tab w:val="left" w:pos="606"/>
              </w:tabs>
              <w:spacing w:line="276" w:lineRule="auto"/>
              <w:ind w:left="567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253" w:type="dxa"/>
            <w:vAlign w:val="center"/>
          </w:tcPr>
          <w:p w14:paraId="2BB77309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Zestawienie materiałów podstawowych użytych do prac, z podaniem gatunku materiałów, numeru wytopu, zastosowania oraz numeru atestu/ów</w:t>
            </w:r>
          </w:p>
        </w:tc>
        <w:tc>
          <w:tcPr>
            <w:tcW w:w="1134" w:type="dxa"/>
            <w:vAlign w:val="center"/>
          </w:tcPr>
          <w:p w14:paraId="37C4E6C7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7D63736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08C17970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729729D5" w14:textId="43909CC9" w:rsidR="000861F3" w:rsidRPr="00207FF6" w:rsidRDefault="002B1532" w:rsidP="002B1532">
            <w:pPr>
              <w:spacing w:line="276" w:lineRule="auto"/>
              <w:ind w:left="179" w:right="-36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53" w:type="dxa"/>
            <w:vAlign w:val="center"/>
          </w:tcPr>
          <w:p w14:paraId="2C2CB65C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Zestawienie materiałów dodatkowych do spawania z podaniem gatunku, średnicy oraz numeru atestu/ów</w:t>
            </w:r>
          </w:p>
        </w:tc>
        <w:tc>
          <w:tcPr>
            <w:tcW w:w="1134" w:type="dxa"/>
            <w:vAlign w:val="center"/>
          </w:tcPr>
          <w:p w14:paraId="4A5CA324" w14:textId="77777777" w:rsidR="000861F3" w:rsidRPr="00207FF6" w:rsidRDefault="000861F3" w:rsidP="00C91945">
            <w:pPr>
              <w:tabs>
                <w:tab w:val="left" w:pos="450"/>
                <w:tab w:val="center" w:pos="530"/>
              </w:tabs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5EEB6D00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12C9F608" w14:textId="77777777" w:rsidTr="002B1532">
        <w:trPr>
          <w:trHeight w:val="341"/>
        </w:trPr>
        <w:tc>
          <w:tcPr>
            <w:tcW w:w="993" w:type="dxa"/>
            <w:vAlign w:val="center"/>
          </w:tcPr>
          <w:p w14:paraId="015C6867" w14:textId="14FC84BA" w:rsidR="000861F3" w:rsidRPr="00207FF6" w:rsidRDefault="002B1532" w:rsidP="002B1532">
            <w:pPr>
              <w:tabs>
                <w:tab w:val="left" w:pos="606"/>
              </w:tabs>
              <w:spacing w:line="276" w:lineRule="auto"/>
              <w:ind w:left="709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53" w:type="dxa"/>
            <w:vAlign w:val="center"/>
          </w:tcPr>
          <w:p w14:paraId="511DD90F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Lista spawaczy uczestniczących w zadaniu</w:t>
            </w:r>
          </w:p>
        </w:tc>
        <w:tc>
          <w:tcPr>
            <w:tcW w:w="1134" w:type="dxa"/>
            <w:vAlign w:val="center"/>
          </w:tcPr>
          <w:p w14:paraId="011D03A6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5121A529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73D3A1A5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68F05191" w14:textId="367C925C" w:rsidR="000861F3" w:rsidRPr="00207FF6" w:rsidRDefault="002B1532" w:rsidP="002B1532">
            <w:pPr>
              <w:tabs>
                <w:tab w:val="left" w:pos="606"/>
              </w:tabs>
              <w:spacing w:line="276" w:lineRule="auto"/>
              <w:ind w:left="709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253" w:type="dxa"/>
            <w:vAlign w:val="center"/>
          </w:tcPr>
          <w:p w14:paraId="66761E83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Lista WPS-ów zastosowanych w zadaniu</w:t>
            </w:r>
          </w:p>
        </w:tc>
        <w:tc>
          <w:tcPr>
            <w:tcW w:w="1134" w:type="dxa"/>
            <w:vAlign w:val="center"/>
          </w:tcPr>
          <w:p w14:paraId="5C7D6493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51884533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4D751C9B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18ED3B44" w14:textId="6407B580" w:rsidR="000861F3" w:rsidRPr="00207FF6" w:rsidRDefault="002B1532" w:rsidP="002B1532">
            <w:pPr>
              <w:tabs>
                <w:tab w:val="left" w:pos="606"/>
              </w:tabs>
              <w:spacing w:line="276" w:lineRule="auto"/>
              <w:ind w:left="709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253" w:type="dxa"/>
            <w:vAlign w:val="center"/>
          </w:tcPr>
          <w:p w14:paraId="60077126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Lista sprzętu spawalniczego zastosowanego w realizacji</w:t>
            </w:r>
          </w:p>
        </w:tc>
        <w:tc>
          <w:tcPr>
            <w:tcW w:w="1134" w:type="dxa"/>
            <w:vAlign w:val="center"/>
          </w:tcPr>
          <w:p w14:paraId="188CA9A8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67554641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0EFCD35C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20D73CDA" w14:textId="16CAE6CA" w:rsidR="000861F3" w:rsidRPr="00207FF6" w:rsidRDefault="002B1532" w:rsidP="002B1532">
            <w:pPr>
              <w:tabs>
                <w:tab w:val="left" w:pos="606"/>
              </w:tabs>
              <w:spacing w:line="276" w:lineRule="auto"/>
              <w:ind w:left="709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253" w:type="dxa"/>
            <w:vAlign w:val="center"/>
          </w:tcPr>
          <w:p w14:paraId="7C46492A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Lista sprzętu i urządzeń używanych  w realizacji zadania wraz z niezbędnymi badaniami i poświadczeniami jakości</w:t>
            </w:r>
          </w:p>
        </w:tc>
        <w:tc>
          <w:tcPr>
            <w:tcW w:w="1134" w:type="dxa"/>
            <w:vAlign w:val="center"/>
          </w:tcPr>
          <w:p w14:paraId="2F71C586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3AB3637F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2ABED278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14452A32" w14:textId="01048D75" w:rsidR="000861F3" w:rsidRPr="00207FF6" w:rsidRDefault="002B1532" w:rsidP="002B1532">
            <w:pPr>
              <w:tabs>
                <w:tab w:val="left" w:pos="606"/>
              </w:tabs>
              <w:spacing w:line="276" w:lineRule="auto"/>
              <w:ind w:left="709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4253" w:type="dxa"/>
            <w:vAlign w:val="center"/>
          </w:tcPr>
          <w:p w14:paraId="3C70755D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Poświadczenia / Oświadczenia</w:t>
            </w:r>
          </w:p>
        </w:tc>
        <w:tc>
          <w:tcPr>
            <w:tcW w:w="1134" w:type="dxa"/>
            <w:vAlign w:val="center"/>
          </w:tcPr>
          <w:p w14:paraId="41534947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32EF020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00F8EDCF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759D0D13" w14:textId="26B36C37" w:rsidR="000861F3" w:rsidRPr="00207FF6" w:rsidRDefault="002B1532" w:rsidP="002B1532">
            <w:pPr>
              <w:tabs>
                <w:tab w:val="left" w:pos="606"/>
              </w:tabs>
              <w:spacing w:line="276" w:lineRule="auto"/>
              <w:ind w:left="709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4253" w:type="dxa"/>
            <w:vAlign w:val="center"/>
          </w:tcPr>
          <w:p w14:paraId="250B76AF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Zgłoszenie gotowości urządzeń do odbioru</w:t>
            </w:r>
          </w:p>
        </w:tc>
        <w:tc>
          <w:tcPr>
            <w:tcW w:w="1134" w:type="dxa"/>
            <w:vAlign w:val="center"/>
          </w:tcPr>
          <w:p w14:paraId="43D4D6E4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5744AEF6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6C4FDB97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68C7DAE4" w14:textId="4C4B41FD" w:rsidR="000861F3" w:rsidRPr="00207FF6" w:rsidRDefault="002B1532" w:rsidP="002B1532">
            <w:pPr>
              <w:tabs>
                <w:tab w:val="left" w:pos="606"/>
              </w:tabs>
              <w:spacing w:line="276" w:lineRule="auto"/>
              <w:ind w:left="709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4253" w:type="dxa"/>
            <w:vAlign w:val="center"/>
          </w:tcPr>
          <w:p w14:paraId="56253B9D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Raport końcowy z wykonanych prac zawierający uwagi / zalecenia dotyczące wykonanego urządzenia*/obiektu*,  w tym układów i urządzeń współdziałających oraz dokumentację zdjęciową</w:t>
            </w:r>
          </w:p>
        </w:tc>
        <w:tc>
          <w:tcPr>
            <w:tcW w:w="1134" w:type="dxa"/>
            <w:vAlign w:val="center"/>
          </w:tcPr>
          <w:p w14:paraId="6D6CD2B8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02DCD123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54278450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4EA832AF" w14:textId="79CC30E3" w:rsidR="000861F3" w:rsidRPr="00207FF6" w:rsidRDefault="002B1532" w:rsidP="002B1532">
            <w:pPr>
              <w:spacing w:line="276" w:lineRule="auto"/>
              <w:ind w:left="179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4253" w:type="dxa"/>
            <w:vAlign w:val="center"/>
          </w:tcPr>
          <w:p w14:paraId="25AD33AD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Protokoły odbioru częściowego/ inspektorskiego ( uzgodniony przez strony i zatwierdzony)</w:t>
            </w:r>
          </w:p>
        </w:tc>
        <w:tc>
          <w:tcPr>
            <w:tcW w:w="1134" w:type="dxa"/>
            <w:vAlign w:val="center"/>
          </w:tcPr>
          <w:p w14:paraId="00A42DFF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</w:tcPr>
          <w:p w14:paraId="35854151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  <w:tr w:rsidR="000861F3" w:rsidRPr="00207FF6" w14:paraId="129DD9D4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0B0BC5BC" w14:textId="22D8B2F7" w:rsidR="000861F3" w:rsidRPr="00207FF6" w:rsidRDefault="002B1532" w:rsidP="002B1532">
            <w:pPr>
              <w:tabs>
                <w:tab w:val="left" w:pos="746"/>
              </w:tabs>
              <w:spacing w:line="276" w:lineRule="auto"/>
              <w:ind w:left="709" w:hanging="388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4253" w:type="dxa"/>
            <w:vAlign w:val="center"/>
          </w:tcPr>
          <w:p w14:paraId="5DAD7A83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Protokoły odbioru technicznego (uzgodniony przez strony i zatwierdzony)</w:t>
            </w:r>
          </w:p>
        </w:tc>
        <w:tc>
          <w:tcPr>
            <w:tcW w:w="1134" w:type="dxa"/>
            <w:vAlign w:val="center"/>
          </w:tcPr>
          <w:p w14:paraId="6341DCCA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</w:tcPr>
          <w:p w14:paraId="70C00C1E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  <w:tr w:rsidR="000861F3" w:rsidRPr="00207FF6" w14:paraId="303050F9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4CBA6877" w14:textId="4470BA72" w:rsidR="000861F3" w:rsidRPr="00207FF6" w:rsidRDefault="002B1532" w:rsidP="002B1532">
            <w:pPr>
              <w:tabs>
                <w:tab w:val="left" w:pos="606"/>
              </w:tabs>
              <w:spacing w:line="276" w:lineRule="auto"/>
              <w:ind w:left="709" w:hanging="388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4253" w:type="dxa"/>
            <w:vAlign w:val="center"/>
          </w:tcPr>
          <w:p w14:paraId="26467DE4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Protokół odbioru końcowego</w:t>
            </w:r>
          </w:p>
          <w:p w14:paraId="79585370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( uzgodniony przez strony i zatwierdzony)</w:t>
            </w:r>
          </w:p>
        </w:tc>
        <w:tc>
          <w:tcPr>
            <w:tcW w:w="1134" w:type="dxa"/>
            <w:vAlign w:val="center"/>
          </w:tcPr>
          <w:p w14:paraId="4C85F80E" w14:textId="23F21B36" w:rsidR="000861F3" w:rsidRPr="00207FF6" w:rsidRDefault="00FC26BA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</w:tcPr>
          <w:p w14:paraId="4A8A2167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  <w:tr w:rsidR="000861F3" w:rsidRPr="00207FF6" w14:paraId="61A0D7BA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489F3128" w14:textId="2BA6ED31" w:rsidR="000861F3" w:rsidRPr="00207FF6" w:rsidRDefault="002B1532" w:rsidP="002B1532">
            <w:pPr>
              <w:tabs>
                <w:tab w:val="left" w:pos="606"/>
              </w:tabs>
              <w:spacing w:line="276" w:lineRule="auto"/>
              <w:ind w:left="709" w:hanging="388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lastRenderedPageBreak/>
              <w:t>13</w:t>
            </w:r>
          </w:p>
        </w:tc>
        <w:tc>
          <w:tcPr>
            <w:tcW w:w="4253" w:type="dxa"/>
            <w:vAlign w:val="center"/>
          </w:tcPr>
          <w:p w14:paraId="1E2D9710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Protokół odbioru pogwarancyjnego</w:t>
            </w:r>
          </w:p>
        </w:tc>
        <w:tc>
          <w:tcPr>
            <w:tcW w:w="1134" w:type="dxa"/>
            <w:vAlign w:val="center"/>
          </w:tcPr>
          <w:p w14:paraId="5608F7E2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</w:tcPr>
          <w:p w14:paraId="311A8659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</w:tbl>
    <w:p w14:paraId="7280DAC7" w14:textId="77777777" w:rsidR="000861F3" w:rsidRPr="00207FF6" w:rsidRDefault="000861F3" w:rsidP="000861F3">
      <w:pPr>
        <w:pStyle w:val="Akapitzlist"/>
        <w:suppressAutoHyphens/>
        <w:spacing w:before="120" w:after="0"/>
        <w:ind w:left="360"/>
        <w:jc w:val="both"/>
        <w:rPr>
          <w:rFonts w:ascii="Franklin Gothic Book" w:hAnsi="Franklin Gothic Book" w:cstheme="minorHAnsi"/>
          <w:color w:val="000000" w:themeColor="text1"/>
          <w:u w:val="single"/>
        </w:rPr>
      </w:pPr>
    </w:p>
    <w:p w14:paraId="5455E6D3" w14:textId="77777777" w:rsidR="000861F3" w:rsidRPr="002B1532" w:rsidRDefault="000861F3" w:rsidP="000861F3">
      <w:pPr>
        <w:pStyle w:val="Akapitzlist"/>
        <w:numPr>
          <w:ilvl w:val="0"/>
          <w:numId w:val="38"/>
        </w:numPr>
        <w:spacing w:before="120" w:after="120" w:line="312" w:lineRule="atLeast"/>
        <w:rPr>
          <w:rFonts w:ascii="Franklin Gothic Book" w:hAnsi="Franklin Gothic Book" w:cstheme="minorHAnsi"/>
          <w:b/>
          <w:color w:val="000000" w:themeColor="text1"/>
          <w:u w:val="single"/>
        </w:rPr>
      </w:pPr>
      <w:r w:rsidRPr="002B1532">
        <w:rPr>
          <w:rFonts w:ascii="Franklin Gothic Book" w:hAnsi="Franklin Gothic Book" w:cstheme="minorHAnsi"/>
          <w:b/>
          <w:color w:val="000000" w:themeColor="text1"/>
          <w:u w:val="single"/>
        </w:rPr>
        <w:t>REGULACJE PRAWNE,PRZEPISY I NORMY</w:t>
      </w:r>
    </w:p>
    <w:p w14:paraId="7E850118" w14:textId="15824A0D" w:rsidR="000861F3" w:rsidRPr="002B1532" w:rsidRDefault="002B1532" w:rsidP="002B1532">
      <w:pPr>
        <w:spacing w:after="160" w:line="259" w:lineRule="auto"/>
        <w:jc w:val="both"/>
        <w:rPr>
          <w:rFonts w:ascii="Franklin Gothic Book" w:hAnsi="Franklin Gothic Book" w:cstheme="minorHAnsi"/>
          <w:color w:val="000000" w:themeColor="text1"/>
        </w:rPr>
      </w:pPr>
      <w:r>
        <w:rPr>
          <w:rFonts w:ascii="Franklin Gothic Book" w:hAnsi="Franklin Gothic Book" w:cstheme="minorHAnsi"/>
          <w:color w:val="000000" w:themeColor="text1"/>
        </w:rPr>
        <w:t>1.</w:t>
      </w:r>
      <w:r w:rsidR="000861F3" w:rsidRPr="002B1532">
        <w:rPr>
          <w:rFonts w:ascii="Franklin Gothic Book" w:hAnsi="Franklin Gothic Book" w:cstheme="minorHAnsi"/>
          <w:color w:val="000000" w:themeColor="text1"/>
        </w:rPr>
        <w:t>Wykonawca będzie przestrzegał polskich przepisów prawnych łącznie z instrukcjami i przepisami wewnętrznych Zamawiającego takich jak dotyczące przepisów przeciwpożarowych i ubezpieczeniowych.</w:t>
      </w:r>
    </w:p>
    <w:p w14:paraId="4F87EAC2" w14:textId="626B8386" w:rsidR="000861F3" w:rsidRPr="002B1532" w:rsidRDefault="002B1532" w:rsidP="002B1532">
      <w:pPr>
        <w:spacing w:after="160" w:line="259" w:lineRule="auto"/>
        <w:jc w:val="both"/>
        <w:rPr>
          <w:rFonts w:ascii="Franklin Gothic Book" w:hAnsi="Franklin Gothic Book" w:cstheme="minorHAnsi"/>
          <w:color w:val="000000" w:themeColor="text1"/>
        </w:rPr>
      </w:pPr>
      <w:r>
        <w:rPr>
          <w:rFonts w:ascii="Franklin Gothic Book" w:hAnsi="Franklin Gothic Book" w:cstheme="minorHAnsi"/>
          <w:color w:val="000000" w:themeColor="text1"/>
        </w:rPr>
        <w:t>2.</w:t>
      </w:r>
      <w:r w:rsidR="000861F3" w:rsidRPr="002B1532">
        <w:rPr>
          <w:rFonts w:ascii="Franklin Gothic Book" w:hAnsi="Franklin Gothic Book" w:cstheme="minorHAnsi"/>
          <w:color w:val="000000" w:themeColor="text1"/>
        </w:rPr>
        <w:t>Wykonawca ponosi koszty dokumentów, które należy zapewnić dla uzyskania zgodności z regulacjami prawnymi, normami i przepisami (łącznie z przepisami BHP).</w:t>
      </w:r>
    </w:p>
    <w:p w14:paraId="50C372D2" w14:textId="41C794B9" w:rsidR="000861F3" w:rsidRPr="002B1532" w:rsidRDefault="002B1532" w:rsidP="002B1532">
      <w:pPr>
        <w:spacing w:after="160" w:line="259" w:lineRule="auto"/>
        <w:jc w:val="both"/>
        <w:rPr>
          <w:rFonts w:ascii="Franklin Gothic Book" w:hAnsi="Franklin Gothic Book" w:cstheme="minorHAnsi"/>
          <w:color w:val="000000" w:themeColor="text1"/>
        </w:rPr>
      </w:pPr>
      <w:r w:rsidRPr="002B1532">
        <w:rPr>
          <w:rFonts w:ascii="Franklin Gothic Book" w:hAnsi="Franklin Gothic Book" w:cstheme="minorHAnsi"/>
          <w:color w:val="000000" w:themeColor="text1"/>
        </w:rPr>
        <w:t>3.</w:t>
      </w:r>
      <w:r w:rsidR="000861F3" w:rsidRPr="002B1532">
        <w:rPr>
          <w:rFonts w:ascii="Franklin Gothic Book" w:hAnsi="Franklin Gothic Book" w:cstheme="minorHAnsi"/>
          <w:color w:val="000000" w:themeColor="text1"/>
        </w:rPr>
        <w:t>Obok wymagań technicznych, należy przestrzegać regulacji prawnych, przepisów i norm, które wynikają z ostatnich wydań dzienników ustaw i dzienników urzędowych.</w:t>
      </w:r>
    </w:p>
    <w:p w14:paraId="3A27AA11" w14:textId="77777777" w:rsidR="000861F3" w:rsidRPr="000861F3" w:rsidRDefault="000861F3" w:rsidP="002B1532">
      <w:pPr>
        <w:pStyle w:val="Akapitzlist"/>
        <w:spacing w:after="160" w:line="259" w:lineRule="auto"/>
        <w:ind w:left="502"/>
        <w:jc w:val="both"/>
        <w:rPr>
          <w:rFonts w:ascii="Franklin Gothic Book" w:hAnsi="Franklin Gothic Book" w:cstheme="minorHAnsi"/>
          <w:color w:val="000000" w:themeColor="text1"/>
        </w:rPr>
      </w:pPr>
    </w:p>
    <w:p w14:paraId="7518B6E1" w14:textId="77777777" w:rsidR="000861F3" w:rsidRPr="002B1532" w:rsidRDefault="000861F3" w:rsidP="000861F3">
      <w:pPr>
        <w:pStyle w:val="Akapitzlist"/>
        <w:numPr>
          <w:ilvl w:val="0"/>
          <w:numId w:val="38"/>
        </w:numPr>
        <w:spacing w:before="120" w:after="120" w:line="312" w:lineRule="atLeast"/>
        <w:rPr>
          <w:rFonts w:ascii="Franklin Gothic Book" w:hAnsi="Franklin Gothic Book" w:cstheme="minorHAnsi"/>
          <w:b/>
          <w:color w:val="000000" w:themeColor="text1"/>
        </w:rPr>
      </w:pPr>
      <w:r w:rsidRPr="002B1532">
        <w:rPr>
          <w:rFonts w:ascii="Franklin Gothic Book" w:hAnsi="Franklin Gothic Book" w:cstheme="minorHAnsi"/>
          <w:b/>
          <w:color w:val="000000" w:themeColor="text1"/>
        </w:rPr>
        <w:t>Załączniki do SIWZ:</w:t>
      </w:r>
    </w:p>
    <w:p w14:paraId="502CD8B6" w14:textId="77777777" w:rsidR="000861F3" w:rsidRPr="00207FF6" w:rsidRDefault="000861F3" w:rsidP="000861F3">
      <w:pPr>
        <w:pStyle w:val="Akapitzlist"/>
        <w:widowControl w:val="0"/>
        <w:numPr>
          <w:ilvl w:val="0"/>
          <w:numId w:val="17"/>
        </w:numPr>
        <w:tabs>
          <w:tab w:val="clear" w:pos="2880"/>
        </w:tabs>
        <w:autoSpaceDE w:val="0"/>
        <w:autoSpaceDN w:val="0"/>
        <w:adjustRightInd w:val="0"/>
        <w:spacing w:line="300" w:lineRule="auto"/>
        <w:ind w:left="851" w:hanging="425"/>
        <w:jc w:val="both"/>
        <w:textAlignment w:val="baseline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Załącznik nr 1 do SIWZ - Mapa terenu Elektrowni</w:t>
      </w:r>
    </w:p>
    <w:p w14:paraId="09DC48D0" w14:textId="3087124A" w:rsidR="000861F3" w:rsidRPr="002B1532" w:rsidRDefault="000861F3" w:rsidP="002B1532">
      <w:pPr>
        <w:pStyle w:val="Akapitzlist"/>
        <w:widowControl w:val="0"/>
        <w:numPr>
          <w:ilvl w:val="0"/>
          <w:numId w:val="17"/>
        </w:numPr>
        <w:tabs>
          <w:tab w:val="clear" w:pos="2880"/>
        </w:tabs>
        <w:autoSpaceDE w:val="0"/>
        <w:autoSpaceDN w:val="0"/>
        <w:adjustRightInd w:val="0"/>
        <w:spacing w:line="300" w:lineRule="auto"/>
        <w:ind w:left="851" w:hanging="425"/>
        <w:jc w:val="both"/>
        <w:textAlignment w:val="baseline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Załącznik nr 2 do SIWZ     </w:t>
      </w:r>
      <w:r w:rsidRPr="00207FF6">
        <w:rPr>
          <w:rFonts w:ascii="Franklin Gothic Book" w:hAnsi="Franklin Gothic Book" w:cstheme="minorHAnsi"/>
        </w:rPr>
        <w:t>Lokalizacja przewodów linii WN w stosunku do komina.</w:t>
      </w:r>
    </w:p>
    <w:p w14:paraId="62E2101A" w14:textId="77777777" w:rsidR="000861F3" w:rsidRPr="002B1532" w:rsidRDefault="000861F3" w:rsidP="000861F3">
      <w:pPr>
        <w:pStyle w:val="Akapitzlist"/>
        <w:numPr>
          <w:ilvl w:val="0"/>
          <w:numId w:val="38"/>
        </w:numPr>
        <w:spacing w:before="120" w:after="120" w:line="312" w:lineRule="atLeast"/>
        <w:rPr>
          <w:rFonts w:ascii="Franklin Gothic Book" w:hAnsi="Franklin Gothic Book" w:cstheme="minorHAnsi"/>
          <w:b/>
          <w:color w:val="000000" w:themeColor="text1"/>
          <w:u w:val="single"/>
        </w:rPr>
      </w:pPr>
      <w:r w:rsidRPr="002B1532">
        <w:rPr>
          <w:rFonts w:ascii="Franklin Gothic Book" w:hAnsi="Franklin Gothic Book" w:cstheme="minorHAnsi"/>
          <w:b/>
          <w:bCs/>
          <w:color w:val="000000" w:themeColor="text1"/>
        </w:rPr>
        <w:t xml:space="preserve">Dokumenty </w:t>
      </w:r>
      <w:r w:rsidRPr="002B1532">
        <w:rPr>
          <w:rFonts w:ascii="Franklin Gothic Book" w:hAnsi="Franklin Gothic Book" w:cstheme="minorHAnsi"/>
          <w:b/>
          <w:color w:val="000000" w:themeColor="text1"/>
          <w:u w:val="single"/>
        </w:rPr>
        <w:t>właściwe dla ENEA POŁANIEC S.A</w:t>
      </w:r>
    </w:p>
    <w:p w14:paraId="1590ACA9" w14:textId="77777777" w:rsidR="000861F3" w:rsidRPr="00207FF6" w:rsidRDefault="000861F3" w:rsidP="000861F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Ogólne Warunki Zakupu Usług</w:t>
      </w:r>
    </w:p>
    <w:p w14:paraId="6A3C827E" w14:textId="77777777" w:rsidR="000861F3" w:rsidRPr="00207FF6" w:rsidRDefault="000861F3" w:rsidP="000861F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Instrukcja Ochrony Przeciwpożarowej</w:t>
      </w:r>
    </w:p>
    <w:p w14:paraId="2E671755" w14:textId="77777777" w:rsidR="000861F3" w:rsidRPr="00207FF6" w:rsidRDefault="000861F3" w:rsidP="000861F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Instrukcja Organizacji Bezpiecznej Pracy</w:t>
      </w:r>
    </w:p>
    <w:p w14:paraId="43F6DF83" w14:textId="77777777" w:rsidR="000861F3" w:rsidRPr="00207FF6" w:rsidRDefault="000861F3" w:rsidP="000861F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Instrukcja Postepowania w Razie Wypadków i Nagłych </w:t>
      </w:r>
      <w:proofErr w:type="spellStart"/>
      <w:r w:rsidRPr="00207FF6">
        <w:rPr>
          <w:rFonts w:ascii="Franklin Gothic Book" w:hAnsi="Franklin Gothic Book" w:cstheme="minorHAnsi"/>
          <w:color w:val="000000" w:themeColor="text1"/>
        </w:rPr>
        <w:t>Zachorowań</w:t>
      </w:r>
      <w:proofErr w:type="spellEnd"/>
    </w:p>
    <w:p w14:paraId="70E970F0" w14:textId="77777777" w:rsidR="000861F3" w:rsidRPr="00207FF6" w:rsidRDefault="000861F3" w:rsidP="000861F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Instrukcja Postępowania z Odpadami</w:t>
      </w:r>
    </w:p>
    <w:p w14:paraId="469EAAE9" w14:textId="77777777" w:rsidR="000861F3" w:rsidRPr="00207FF6" w:rsidRDefault="000861F3" w:rsidP="000861F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Instrukcja </w:t>
      </w:r>
      <w:proofErr w:type="spellStart"/>
      <w:r w:rsidRPr="00207FF6">
        <w:rPr>
          <w:rFonts w:ascii="Franklin Gothic Book" w:hAnsi="Franklin Gothic Book" w:cstheme="minorHAnsi"/>
          <w:color w:val="000000" w:themeColor="text1"/>
        </w:rPr>
        <w:t>Przepustkowa</w:t>
      </w:r>
      <w:proofErr w:type="spellEnd"/>
      <w:r w:rsidRPr="00207FF6">
        <w:rPr>
          <w:rFonts w:ascii="Franklin Gothic Book" w:hAnsi="Franklin Gothic Book" w:cstheme="minorHAnsi"/>
          <w:color w:val="000000" w:themeColor="text1"/>
        </w:rPr>
        <w:t xml:space="preserve"> dla Ruchu materiałowego</w:t>
      </w:r>
    </w:p>
    <w:p w14:paraId="500F9312" w14:textId="77777777" w:rsidR="000861F3" w:rsidRPr="00207FF6" w:rsidRDefault="000861F3" w:rsidP="000861F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Instrukcja Postępowania dla Ruchu Osobowego i Pojazdów</w:t>
      </w:r>
    </w:p>
    <w:p w14:paraId="0089FEFF" w14:textId="77777777" w:rsidR="000861F3" w:rsidRPr="00207FF6" w:rsidRDefault="000861F3" w:rsidP="000861F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Instrukcja w Sprawie Zakazu Palenia Tytoniu</w:t>
      </w:r>
    </w:p>
    <w:p w14:paraId="49082DDD" w14:textId="77777777" w:rsidR="000861F3" w:rsidRPr="00207FF6" w:rsidRDefault="000861F3" w:rsidP="000861F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Załącznik do Instrukcji Organizacji Bezpiecznej Pracy-dokument związany nr 4</w:t>
      </w:r>
    </w:p>
    <w:p w14:paraId="59D45E16" w14:textId="77777777" w:rsidR="000861F3" w:rsidRPr="00207FF6" w:rsidRDefault="000861F3" w:rsidP="000861F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 Zmiana adresu dostarczania dokumentów zobowiązaniowych</w:t>
      </w:r>
    </w:p>
    <w:p w14:paraId="432A5F63" w14:textId="77777777" w:rsidR="000861F3" w:rsidRPr="00207FF6" w:rsidRDefault="000861F3" w:rsidP="000861F3">
      <w:pPr>
        <w:pStyle w:val="NormalnyWeb"/>
        <w:shd w:val="clear" w:color="auto" w:fill="FFFFFF"/>
        <w:spacing w:before="0" w:beforeAutospacing="0"/>
        <w:rPr>
          <w:rFonts w:ascii="Franklin Gothic Book" w:hAnsi="Franklin Gothic Book" w:cstheme="minorHAnsi"/>
          <w:color w:val="000000" w:themeColor="text1"/>
          <w:sz w:val="22"/>
          <w:szCs w:val="22"/>
          <w:u w:val="single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  <w:lang w:val="pl-PL"/>
        </w:rPr>
        <w:t>D</w:t>
      </w: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 xml:space="preserve">ostępne na stronie internetowej Enea Połaniec S.A. pod </w:t>
      </w:r>
      <w:hyperlink r:id="rId30" w:history="1">
        <w:r w:rsidRPr="00207FF6">
          <w:rPr>
            <w:rStyle w:val="Hipercze"/>
            <w:rFonts w:ascii="Franklin Gothic Book" w:hAnsi="Franklin Gothic Book" w:cstheme="minorHAnsi"/>
            <w:color w:val="000000" w:themeColor="text1"/>
            <w:sz w:val="22"/>
            <w:szCs w:val="22"/>
          </w:rPr>
          <w:t>https://www.enea.pl/pl/grupaenea/o-grupie/spolki-grupy-enea/polaniec/zamowienia/dokumenty</w:t>
        </w:r>
      </w:hyperlink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.</w:t>
      </w:r>
    </w:p>
    <w:p w14:paraId="4B9A3A4C" w14:textId="4C7B124C" w:rsidR="000861F3" w:rsidRDefault="000861F3" w:rsidP="000861F3">
      <w:pPr>
        <w:pStyle w:val="NormalnyWeb"/>
        <w:shd w:val="clear" w:color="auto" w:fill="FFFFFF"/>
        <w:spacing w:before="0" w:beforeAutospacing="0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</w:p>
    <w:p w14:paraId="2879C25B" w14:textId="375F2DF7" w:rsidR="008710AE" w:rsidRDefault="008710AE">
      <w:pPr>
        <w:spacing w:after="160" w:line="259" w:lineRule="auto"/>
        <w:rPr>
          <w:rFonts w:ascii="Franklin Gothic Book" w:eastAsiaTheme="minorHAnsi" w:hAnsi="Franklin Gothic Book" w:cstheme="minorHAnsi"/>
          <w:color w:val="000000" w:themeColor="text1"/>
          <w:sz w:val="22"/>
          <w:szCs w:val="22"/>
          <w:lang w:val="cs-CZ"/>
        </w:rPr>
      </w:pPr>
      <w:r>
        <w:rPr>
          <w:rFonts w:ascii="Franklin Gothic Book" w:hAnsi="Franklin Gothic Book" w:cstheme="minorHAnsi"/>
          <w:color w:val="000000" w:themeColor="text1"/>
          <w:sz w:val="22"/>
          <w:szCs w:val="22"/>
        </w:rPr>
        <w:br w:type="page"/>
      </w:r>
    </w:p>
    <w:p w14:paraId="2AF7174E" w14:textId="77777777" w:rsidR="008710AE" w:rsidRPr="005E5397" w:rsidRDefault="008710AE" w:rsidP="008710AE">
      <w:pPr>
        <w:spacing w:after="160" w:line="259" w:lineRule="auto"/>
        <w:jc w:val="right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Załącznik nr 1 do SIWZ</w:t>
      </w:r>
    </w:p>
    <w:p w14:paraId="6445D450" w14:textId="77777777" w:rsidR="008710AE" w:rsidRPr="005E5397" w:rsidRDefault="008710AE" w:rsidP="008710AE">
      <w:pPr>
        <w:suppressAutoHyphens/>
        <w:spacing w:before="120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Mapa terenu Elektrowni</w:t>
      </w:r>
    </w:p>
    <w:p w14:paraId="65EEFE1E" w14:textId="77777777" w:rsidR="008710AE" w:rsidRPr="005E5397" w:rsidRDefault="008710AE" w:rsidP="008710AE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59732256" w14:textId="1C97A4CF" w:rsidR="008710AE" w:rsidRDefault="008710AE" w:rsidP="008710AE">
      <w:pPr>
        <w:pStyle w:val="NormalnyWeb"/>
        <w:shd w:val="clear" w:color="auto" w:fill="FFFFFF"/>
        <w:spacing w:before="0" w:beforeAutospacing="0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object w:dxaOrig="17865" w:dyaOrig="12630" w14:anchorId="1DD2619A">
          <v:shape id="_x0000_i1027" type="#_x0000_t75" style="width:556.2pt;height:394.2pt" o:ole="">
            <v:imagedata r:id="rId23" o:title=""/>
          </v:shape>
          <o:OLEObject Type="Embed" ProgID="AcroExch.Document.DC" ShapeID="_x0000_i1027" DrawAspect="Content" ObjectID="_1612164538" r:id="rId31"/>
        </w:object>
      </w:r>
    </w:p>
    <w:p w14:paraId="629502A3" w14:textId="5ACA39DA" w:rsidR="008710AE" w:rsidRDefault="008710AE" w:rsidP="000861F3">
      <w:pPr>
        <w:pStyle w:val="NormalnyWeb"/>
        <w:shd w:val="clear" w:color="auto" w:fill="FFFFFF"/>
        <w:spacing w:before="0" w:beforeAutospacing="0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</w:p>
    <w:p w14:paraId="1B1A49D9" w14:textId="3DE8880A" w:rsidR="008710AE" w:rsidRDefault="008710AE" w:rsidP="000861F3">
      <w:pPr>
        <w:pStyle w:val="NormalnyWeb"/>
        <w:shd w:val="clear" w:color="auto" w:fill="FFFFFF"/>
        <w:spacing w:before="0" w:beforeAutospacing="0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</w:p>
    <w:p w14:paraId="1CB7AF7E" w14:textId="3FB06D14" w:rsidR="008710AE" w:rsidRDefault="008710AE" w:rsidP="000861F3">
      <w:pPr>
        <w:pStyle w:val="NormalnyWeb"/>
        <w:shd w:val="clear" w:color="auto" w:fill="FFFFFF"/>
        <w:spacing w:before="0" w:beforeAutospacing="0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</w:p>
    <w:p w14:paraId="6E557327" w14:textId="3DEAE4DE" w:rsidR="008710AE" w:rsidRDefault="008710AE" w:rsidP="000861F3">
      <w:pPr>
        <w:pStyle w:val="NormalnyWeb"/>
        <w:shd w:val="clear" w:color="auto" w:fill="FFFFFF"/>
        <w:spacing w:before="0" w:beforeAutospacing="0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</w:p>
    <w:p w14:paraId="6CAFD084" w14:textId="6B387D9B" w:rsidR="008710AE" w:rsidRPr="00207FF6" w:rsidRDefault="008710AE" w:rsidP="000861F3">
      <w:pPr>
        <w:pStyle w:val="NormalnyWeb"/>
        <w:shd w:val="clear" w:color="auto" w:fill="FFFFFF"/>
        <w:spacing w:before="0" w:beforeAutospacing="0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</w:p>
    <w:p w14:paraId="05F36839" w14:textId="77777777" w:rsidR="00A13069" w:rsidRPr="005E5397" w:rsidRDefault="00A13069" w:rsidP="005F7561">
      <w:pPr>
        <w:tabs>
          <w:tab w:val="center" w:pos="1704"/>
          <w:tab w:val="center" w:pos="7100"/>
        </w:tabs>
        <w:spacing w:before="60" w:line="240" w:lineRule="atLeast"/>
        <w:jc w:val="right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65F1F6D2" w14:textId="77777777" w:rsidR="00A13069" w:rsidRPr="005E5397" w:rsidRDefault="00A13069" w:rsidP="005F7561">
      <w:pPr>
        <w:tabs>
          <w:tab w:val="center" w:pos="1704"/>
          <w:tab w:val="center" w:pos="7100"/>
        </w:tabs>
        <w:spacing w:before="60" w:line="240" w:lineRule="atLeast"/>
        <w:jc w:val="right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0E96C543" w14:textId="77777777" w:rsidR="00A13069" w:rsidRPr="005E5397" w:rsidRDefault="00A13069" w:rsidP="005F7561">
      <w:pPr>
        <w:tabs>
          <w:tab w:val="center" w:pos="1704"/>
          <w:tab w:val="center" w:pos="7100"/>
        </w:tabs>
        <w:spacing w:before="60" w:line="240" w:lineRule="atLeast"/>
        <w:jc w:val="right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491A4F31" w14:textId="77777777" w:rsidR="00A13069" w:rsidRPr="005E5397" w:rsidRDefault="00A13069" w:rsidP="005F7561">
      <w:pPr>
        <w:tabs>
          <w:tab w:val="center" w:pos="1704"/>
          <w:tab w:val="center" w:pos="7100"/>
        </w:tabs>
        <w:spacing w:before="60" w:line="240" w:lineRule="atLeast"/>
        <w:jc w:val="right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115CD8F4" w14:textId="77777777" w:rsidR="00A13069" w:rsidRPr="005E5397" w:rsidRDefault="00A13069" w:rsidP="005F7561">
      <w:pPr>
        <w:tabs>
          <w:tab w:val="center" w:pos="1704"/>
          <w:tab w:val="center" w:pos="7100"/>
        </w:tabs>
        <w:spacing w:before="60" w:line="240" w:lineRule="atLeast"/>
        <w:jc w:val="right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31FBCD6D" w14:textId="77777777" w:rsidR="00A13069" w:rsidRPr="005E5397" w:rsidRDefault="00A13069" w:rsidP="005F7561">
      <w:pPr>
        <w:tabs>
          <w:tab w:val="center" w:pos="1704"/>
          <w:tab w:val="center" w:pos="7100"/>
        </w:tabs>
        <w:spacing w:before="60" w:line="240" w:lineRule="atLeast"/>
        <w:jc w:val="right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16189C2C" w14:textId="77777777" w:rsidR="000A6156" w:rsidRPr="005E5397" w:rsidRDefault="000A6156" w:rsidP="005F7561">
      <w:pPr>
        <w:tabs>
          <w:tab w:val="center" w:pos="1704"/>
          <w:tab w:val="center" w:pos="7100"/>
        </w:tabs>
        <w:spacing w:before="60" w:line="240" w:lineRule="atLeast"/>
        <w:jc w:val="right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492C02B3" w14:textId="77777777" w:rsidR="000A6156" w:rsidRPr="005E5397" w:rsidRDefault="000A6156" w:rsidP="005F7561">
      <w:pPr>
        <w:tabs>
          <w:tab w:val="center" w:pos="1704"/>
          <w:tab w:val="center" w:pos="7100"/>
        </w:tabs>
        <w:spacing w:before="60" w:line="240" w:lineRule="atLeast"/>
        <w:jc w:val="right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38706824" w14:textId="77777777" w:rsidR="000A6156" w:rsidRPr="005E5397" w:rsidRDefault="000A6156" w:rsidP="005F7561">
      <w:pPr>
        <w:tabs>
          <w:tab w:val="center" w:pos="1704"/>
          <w:tab w:val="center" w:pos="7100"/>
        </w:tabs>
        <w:spacing w:before="60" w:line="240" w:lineRule="atLeast"/>
        <w:jc w:val="right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1B0F8EFA" w14:textId="77777777" w:rsidR="008710AE" w:rsidRPr="002B10AF" w:rsidRDefault="008710AE" w:rsidP="008710AE">
      <w:pPr>
        <w:spacing w:after="160" w:line="259" w:lineRule="auto"/>
        <w:jc w:val="right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Załącznik   nr  </w:t>
      </w:r>
      <w:r>
        <w:rPr>
          <w:rFonts w:asciiTheme="minorHAnsi" w:hAnsiTheme="minorHAnsi" w:cs="Arial"/>
          <w:b/>
          <w:color w:val="000000" w:themeColor="text1"/>
          <w:sz w:val="22"/>
          <w:szCs w:val="22"/>
        </w:rPr>
        <w:t>2</w:t>
      </w:r>
      <w:r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 do   SIWZ</w:t>
      </w:r>
    </w:p>
    <w:p w14:paraId="3EECCCBC" w14:textId="77777777" w:rsidR="008710AE" w:rsidRDefault="008710AE" w:rsidP="008710AE">
      <w:pPr>
        <w:spacing w:after="160" w:line="259" w:lineRule="auto"/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7E0C4E64" wp14:editId="39285EBF">
            <wp:extent cx="3988616" cy="5610611"/>
            <wp:effectExtent l="8255" t="0" r="127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9693" cy="561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F89F6" w14:textId="64E73EEF" w:rsidR="008710AE" w:rsidRPr="008710AE" w:rsidRDefault="008710AE" w:rsidP="008710AE">
      <w:pPr>
        <w:spacing w:after="160" w:line="259" w:lineRule="auto"/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8F41D8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5CC78825" wp14:editId="6DBEED92">
            <wp:extent cx="4740287" cy="6707973"/>
            <wp:effectExtent l="6985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0011" cy="675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541F7" w14:textId="0446402C" w:rsidR="005F7561" w:rsidRPr="005E5397" w:rsidRDefault="00A13069" w:rsidP="005F7561">
      <w:pPr>
        <w:tabs>
          <w:tab w:val="center" w:pos="1704"/>
          <w:tab w:val="center" w:pos="7100"/>
        </w:tabs>
        <w:spacing w:before="60" w:line="240" w:lineRule="atLeast"/>
        <w:jc w:val="right"/>
        <w:rPr>
          <w:rFonts w:asciiTheme="minorHAnsi" w:eastAsia="Calibri" w:hAnsiTheme="minorHAnsi" w:cstheme="minorHAnsi"/>
          <w:b/>
          <w:bCs/>
          <w:sz w:val="22"/>
          <w:szCs w:val="22"/>
        </w:rPr>
      </w:pPr>
      <w:r w:rsidRPr="005E5397">
        <w:rPr>
          <w:rFonts w:asciiTheme="minorHAnsi" w:eastAsia="Calibri" w:hAnsiTheme="minorHAnsi" w:cstheme="minorHAnsi"/>
          <w:b/>
          <w:bCs/>
          <w:sz w:val="22"/>
          <w:szCs w:val="22"/>
        </w:rPr>
        <w:t>Załącznik nr 2</w:t>
      </w:r>
      <w:r w:rsidR="005F7561" w:rsidRPr="005E5397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 do Umowy </w:t>
      </w:r>
    </w:p>
    <w:p w14:paraId="09E07A93" w14:textId="77777777" w:rsidR="005F7561" w:rsidRPr="005E5397" w:rsidRDefault="005F7561" w:rsidP="005F7561">
      <w:pPr>
        <w:tabs>
          <w:tab w:val="center" w:pos="1704"/>
          <w:tab w:val="center" w:pos="7100"/>
        </w:tabs>
        <w:spacing w:before="60" w:line="240" w:lineRule="atLeast"/>
        <w:jc w:val="right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03CB04B7" w14:textId="77777777" w:rsidR="005F7561" w:rsidRPr="005E5397" w:rsidRDefault="005F7561" w:rsidP="005F7561">
      <w:pPr>
        <w:tabs>
          <w:tab w:val="center" w:pos="1704"/>
          <w:tab w:val="center" w:pos="7100"/>
        </w:tabs>
        <w:spacing w:before="60" w:line="240" w:lineRule="atLeast"/>
        <w:jc w:val="center"/>
        <w:rPr>
          <w:rFonts w:asciiTheme="minorHAnsi" w:eastAsia="Calibri" w:hAnsiTheme="minorHAnsi" w:cstheme="minorHAnsi"/>
          <w:b/>
          <w:bCs/>
          <w:sz w:val="22"/>
          <w:szCs w:val="22"/>
        </w:rPr>
      </w:pPr>
      <w:r w:rsidRPr="005E5397">
        <w:rPr>
          <w:rFonts w:asciiTheme="minorHAnsi" w:hAnsiTheme="minorHAnsi" w:cstheme="minorHAnsi"/>
          <w:b/>
          <w:sz w:val="22"/>
          <w:szCs w:val="22"/>
        </w:rPr>
        <w:t>OGÓLNE WARUNKI ZAKUPU USŁUG ZAMAWIAJĄCEGO</w:t>
      </w:r>
    </w:p>
    <w:p w14:paraId="1E809382" w14:textId="77777777" w:rsidR="005F7561" w:rsidRPr="005E5397" w:rsidRDefault="005F7561" w:rsidP="005F7561">
      <w:pPr>
        <w:pStyle w:val="Tekstprzypisudolnego"/>
        <w:jc w:val="right"/>
        <w:rPr>
          <w:rFonts w:asciiTheme="minorHAnsi" w:hAnsiTheme="minorHAnsi" w:cstheme="minorHAnsi"/>
          <w:b/>
          <w:color w:val="333333"/>
          <w:sz w:val="22"/>
          <w:szCs w:val="22"/>
        </w:rPr>
      </w:pPr>
    </w:p>
    <w:p w14:paraId="45A7B074" w14:textId="77777777" w:rsidR="005F7561" w:rsidRPr="005E5397" w:rsidRDefault="005F7561" w:rsidP="005F7561">
      <w:pPr>
        <w:spacing w:after="160" w:line="259" w:lineRule="auto"/>
        <w:rPr>
          <w:rFonts w:asciiTheme="minorHAnsi" w:hAnsiTheme="minorHAnsi" w:cstheme="minorHAnsi"/>
          <w:b/>
          <w:color w:val="333333"/>
          <w:sz w:val="22"/>
          <w:szCs w:val="22"/>
        </w:rPr>
      </w:pPr>
      <w:r w:rsidRPr="005E5397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6904E2F" wp14:editId="591433F2">
            <wp:extent cx="5577840" cy="2828544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794" t="16895" r="5032" b="9128"/>
                    <a:stretch/>
                  </pic:blipFill>
                  <pic:spPr bwMode="auto">
                    <a:xfrm>
                      <a:off x="0" y="0"/>
                      <a:ext cx="5579401" cy="2829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91DE5" w14:textId="77777777" w:rsidR="005F7561" w:rsidRPr="005E5397" w:rsidRDefault="005F7561" w:rsidP="005F7561">
      <w:pPr>
        <w:spacing w:after="160" w:line="259" w:lineRule="auto"/>
        <w:rPr>
          <w:rFonts w:asciiTheme="minorHAnsi" w:hAnsiTheme="minorHAnsi" w:cstheme="minorHAnsi"/>
          <w:b/>
          <w:color w:val="333333"/>
          <w:sz w:val="22"/>
          <w:szCs w:val="22"/>
        </w:rPr>
      </w:pPr>
      <w:r w:rsidRPr="005E5397">
        <w:rPr>
          <w:rFonts w:asciiTheme="minorHAnsi" w:hAnsiTheme="minorHAnsi" w:cstheme="minorHAnsi"/>
          <w:b/>
          <w:color w:val="333333"/>
          <w:sz w:val="22"/>
          <w:szCs w:val="22"/>
        </w:rPr>
        <w:br w:type="page"/>
      </w:r>
    </w:p>
    <w:p w14:paraId="3D6CA62B" w14:textId="77777777" w:rsidR="005F7561" w:rsidRPr="005E5397" w:rsidRDefault="005F7561" w:rsidP="005F7561">
      <w:pPr>
        <w:pStyle w:val="Tekstprzypisudolnego"/>
        <w:jc w:val="right"/>
        <w:rPr>
          <w:rFonts w:asciiTheme="minorHAnsi" w:hAnsiTheme="minorHAnsi" w:cstheme="minorHAnsi"/>
          <w:i/>
          <w:sz w:val="22"/>
          <w:szCs w:val="22"/>
          <w:u w:val="single"/>
        </w:rPr>
      </w:pPr>
      <w:r w:rsidRPr="005E5397">
        <w:rPr>
          <w:rFonts w:asciiTheme="minorHAnsi" w:hAnsiTheme="minorHAnsi" w:cstheme="minorHAnsi"/>
          <w:b/>
          <w:color w:val="333333"/>
          <w:sz w:val="22"/>
          <w:szCs w:val="22"/>
        </w:rPr>
        <w:lastRenderedPageBreak/>
        <w:t>Załącznik nr 4 do Ogłoszenia</w:t>
      </w:r>
    </w:p>
    <w:p w14:paraId="0C2FA082" w14:textId="77777777" w:rsidR="005F7561" w:rsidRPr="005E5397" w:rsidRDefault="005F7561" w:rsidP="005F7561">
      <w:pPr>
        <w:pStyle w:val="Tekstprzypisudolnego"/>
        <w:jc w:val="center"/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1A2D4963" w14:textId="77777777" w:rsidR="005F7561" w:rsidRPr="005E5397" w:rsidRDefault="005F7561" w:rsidP="005F7561">
      <w:pPr>
        <w:pStyle w:val="Tekstprzypisudolnego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E5397">
        <w:rPr>
          <w:rFonts w:asciiTheme="minorHAnsi" w:hAnsiTheme="minorHAnsi" w:cstheme="minorHAnsi"/>
          <w:b/>
          <w:sz w:val="22"/>
          <w:szCs w:val="22"/>
        </w:rPr>
        <w:t xml:space="preserve">Wzór oświadczenia wymaganego od wykonawcy w zakresie wypełnienia obowiązków informacyjnych przewidzianych w art. 13 lub art. 14 RODO </w:t>
      </w:r>
    </w:p>
    <w:p w14:paraId="56650A3E" w14:textId="77777777" w:rsidR="005F7561" w:rsidRPr="005E5397" w:rsidRDefault="005F7561" w:rsidP="005F7561">
      <w:pPr>
        <w:pStyle w:val="Tekstprzypisudolnego"/>
        <w:jc w:val="center"/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7D46DDF6" w14:textId="77777777" w:rsidR="005F7561" w:rsidRPr="005E5397" w:rsidRDefault="005F7561" w:rsidP="005F7561">
      <w:pPr>
        <w:pStyle w:val="Tekstprzypisudolnego"/>
        <w:jc w:val="center"/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22BE26B9" w14:textId="77777777" w:rsidR="005F7561" w:rsidRPr="005E5397" w:rsidRDefault="005F7561" w:rsidP="005F7561">
      <w:pPr>
        <w:pStyle w:val="Tekstprzypisudolneg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5E5397">
        <w:rPr>
          <w:rFonts w:asciiTheme="minorHAnsi" w:hAnsiTheme="minorHAnsi" w:cstheme="minorHAnsi"/>
          <w:i/>
          <w:sz w:val="22"/>
          <w:szCs w:val="22"/>
          <w:u w:val="single"/>
        </w:rPr>
        <w:t xml:space="preserve"> </w:t>
      </w:r>
    </w:p>
    <w:p w14:paraId="73E04086" w14:textId="77777777" w:rsidR="005F7561" w:rsidRPr="005E5397" w:rsidRDefault="005F7561" w:rsidP="005F7561">
      <w:pPr>
        <w:pStyle w:val="NormalnyWeb"/>
        <w:spacing w:line="360" w:lineRule="auto"/>
        <w:ind w:firstLine="567"/>
        <w:rPr>
          <w:rFonts w:asciiTheme="minorHAnsi" w:eastAsia="Calibri" w:hAnsiTheme="minorHAnsi" w:cstheme="minorHAnsi"/>
          <w:color w:val="333333"/>
          <w:sz w:val="22"/>
          <w:szCs w:val="22"/>
          <w:lang w:eastAsia="en-US"/>
        </w:rPr>
      </w:pPr>
      <w:r w:rsidRPr="005E5397">
        <w:rPr>
          <w:rFonts w:asciiTheme="minorHAnsi" w:eastAsia="Calibri" w:hAnsiTheme="minorHAnsi" w:cstheme="minorHAnsi"/>
          <w:color w:val="333333"/>
          <w:sz w:val="22"/>
          <w:szCs w:val="22"/>
          <w:lang w:eastAsia="en-US"/>
        </w:rPr>
        <w:t>Oświadczam, że wypełniłem obowiązki informacyjne przewidziane w art. 13 lub art. 14 RODO1) wobec osób fizycznych, od których dane osobowe bezpośrednio lub pośrednio pozyskałem w celu złożenia oferty / udział w niniejszym postępowaniu.*</w:t>
      </w:r>
    </w:p>
    <w:p w14:paraId="7D185328" w14:textId="77777777" w:rsidR="005F7561" w:rsidRPr="005E5397" w:rsidRDefault="005F7561" w:rsidP="005F7561">
      <w:pPr>
        <w:pStyle w:val="NormalnyWeb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293B16C0" w14:textId="77777777" w:rsidR="005F7561" w:rsidRPr="005E5397" w:rsidRDefault="005F7561" w:rsidP="005F7561">
      <w:pPr>
        <w:pStyle w:val="NormalnyWeb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5AE488E8" w14:textId="77777777" w:rsidR="005F7561" w:rsidRPr="005E5397" w:rsidRDefault="005F7561" w:rsidP="005F7561">
      <w:pPr>
        <w:pStyle w:val="NormalnyWeb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0C651F3A" w14:textId="77777777" w:rsidR="005F7561" w:rsidRPr="005E5397" w:rsidRDefault="005F7561" w:rsidP="005F7561">
      <w:pPr>
        <w:pStyle w:val="NormalnyWeb"/>
        <w:spacing w:line="360" w:lineRule="auto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5E5397">
        <w:rPr>
          <w:rFonts w:asciiTheme="minorHAnsi" w:hAnsiTheme="minorHAnsi" w:cstheme="minorHAnsi"/>
          <w:b/>
          <w:sz w:val="22"/>
          <w:szCs w:val="22"/>
        </w:rPr>
        <w:t>…………………………………………..</w:t>
      </w:r>
    </w:p>
    <w:p w14:paraId="1E6B999D" w14:textId="77777777" w:rsidR="005F7561" w:rsidRPr="005E5397" w:rsidRDefault="005F7561" w:rsidP="005F7561">
      <w:pPr>
        <w:pStyle w:val="Akapitzlist"/>
        <w:spacing w:after="150"/>
        <w:ind w:left="792"/>
        <w:jc w:val="right"/>
        <w:rPr>
          <w:rFonts w:asciiTheme="minorHAnsi" w:hAnsiTheme="minorHAnsi" w:cstheme="minorHAnsi"/>
          <w:color w:val="333333"/>
        </w:rPr>
      </w:pPr>
      <w:r w:rsidRPr="005E5397">
        <w:rPr>
          <w:rFonts w:asciiTheme="minorHAnsi" w:hAnsiTheme="minorHAnsi" w:cstheme="minorHAnsi"/>
        </w:rPr>
        <w:t xml:space="preserve">                                                                                           </w:t>
      </w:r>
      <w:r w:rsidRPr="005E5397">
        <w:rPr>
          <w:rFonts w:asciiTheme="minorHAnsi" w:hAnsiTheme="minorHAnsi" w:cstheme="minorHAnsi"/>
          <w:color w:val="333333"/>
        </w:rPr>
        <w:t xml:space="preserve">data i podpis uprawnionego </w:t>
      </w:r>
    </w:p>
    <w:p w14:paraId="20F0CF97" w14:textId="77777777" w:rsidR="005F7561" w:rsidRPr="005E5397" w:rsidRDefault="005F7561" w:rsidP="005F7561">
      <w:pPr>
        <w:pStyle w:val="Akapitzlist"/>
        <w:spacing w:after="150"/>
        <w:ind w:left="792"/>
        <w:jc w:val="right"/>
        <w:rPr>
          <w:rFonts w:asciiTheme="minorHAnsi" w:hAnsiTheme="minorHAnsi" w:cstheme="minorHAnsi"/>
          <w:color w:val="333333"/>
        </w:rPr>
      </w:pPr>
      <w:r w:rsidRPr="005E5397">
        <w:rPr>
          <w:rFonts w:asciiTheme="minorHAnsi" w:hAnsiTheme="minorHAnsi" w:cstheme="minorHAnsi"/>
          <w:color w:val="333333"/>
        </w:rPr>
        <w:t>przedstawiciela Oferenta</w:t>
      </w:r>
      <w:r w:rsidRPr="005E5397">
        <w:rPr>
          <w:rFonts w:asciiTheme="minorHAnsi" w:hAnsiTheme="minorHAnsi" w:cstheme="minorHAnsi"/>
        </w:rPr>
        <w:t xml:space="preserve">)                    </w:t>
      </w:r>
    </w:p>
    <w:p w14:paraId="51588622" w14:textId="77777777" w:rsidR="005F7561" w:rsidRPr="005E5397" w:rsidRDefault="005F7561" w:rsidP="005F7561">
      <w:pPr>
        <w:pStyle w:val="NormalnyWeb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4C1E9B9F" w14:textId="77777777" w:rsidR="005F7561" w:rsidRPr="005E5397" w:rsidRDefault="005F7561" w:rsidP="005F7561">
      <w:pPr>
        <w:pStyle w:val="NormalnyWeb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4D44F15C" w14:textId="77777777" w:rsidR="005F7561" w:rsidRPr="005E5397" w:rsidRDefault="005F7561" w:rsidP="005F7561">
      <w:pPr>
        <w:rPr>
          <w:rFonts w:asciiTheme="minorHAnsi" w:hAnsiTheme="minorHAnsi" w:cstheme="minorHAnsi"/>
          <w:sz w:val="22"/>
          <w:szCs w:val="22"/>
        </w:rPr>
      </w:pPr>
    </w:p>
    <w:p w14:paraId="68EC4504" w14:textId="77777777" w:rsidR="005F7561" w:rsidRPr="005E5397" w:rsidRDefault="005F7561" w:rsidP="005F7561">
      <w:pPr>
        <w:pStyle w:val="NormalnyWeb"/>
        <w:spacing w:line="36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5E5397">
        <w:rPr>
          <w:rFonts w:asciiTheme="minorHAnsi" w:hAnsiTheme="minorHAnsi" w:cstheme="minorHAnsi"/>
          <w:color w:val="000000"/>
          <w:sz w:val="22"/>
          <w:szCs w:val="22"/>
        </w:rPr>
        <w:t>______________________________</w:t>
      </w:r>
    </w:p>
    <w:p w14:paraId="4B208830" w14:textId="77777777" w:rsidR="005F7561" w:rsidRPr="005E5397" w:rsidRDefault="005F7561" w:rsidP="005F7561">
      <w:pPr>
        <w:pStyle w:val="NormalnyWeb"/>
        <w:spacing w:line="276" w:lineRule="auto"/>
        <w:ind w:left="142" w:hanging="142"/>
        <w:rPr>
          <w:rFonts w:asciiTheme="minorHAnsi" w:hAnsiTheme="minorHAnsi" w:cstheme="minorHAnsi"/>
          <w:sz w:val="22"/>
          <w:szCs w:val="22"/>
        </w:rPr>
      </w:pPr>
    </w:p>
    <w:p w14:paraId="3A157C32" w14:textId="77777777" w:rsidR="005F7561" w:rsidRPr="005E5397" w:rsidRDefault="005F7561" w:rsidP="005F7561">
      <w:pPr>
        <w:pStyle w:val="Tekstprzypisudolnego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 xml:space="preserve">1) </w:t>
      </w:r>
      <w:r w:rsidRPr="005E5397">
        <w:rPr>
          <w:rFonts w:asciiTheme="minorHAnsi" w:hAnsiTheme="minorHAnsi" w:cstheme="minorHAnsi"/>
          <w:color w:val="000000"/>
          <w:sz w:val="22"/>
          <w:szCs w:val="22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  <w:r w:rsidRPr="005E539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54A4D13" w14:textId="77777777" w:rsidR="005F7561" w:rsidRPr="005E5397" w:rsidRDefault="005F7561" w:rsidP="005F7561">
      <w:pPr>
        <w:pStyle w:val="Tekstprzypisudolnego"/>
        <w:rPr>
          <w:rFonts w:asciiTheme="minorHAnsi" w:hAnsiTheme="minorHAnsi" w:cstheme="minorHAnsi"/>
          <w:sz w:val="22"/>
          <w:szCs w:val="22"/>
        </w:rPr>
      </w:pPr>
    </w:p>
    <w:p w14:paraId="6E7BB39B" w14:textId="77777777" w:rsidR="005F7561" w:rsidRPr="005E5397" w:rsidRDefault="005F7561" w:rsidP="005F7561">
      <w:pPr>
        <w:pStyle w:val="NormalnyWeb"/>
        <w:spacing w:line="276" w:lineRule="auto"/>
        <w:ind w:left="142" w:hanging="142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color w:val="000000"/>
          <w:sz w:val="22"/>
          <w:szCs w:val="22"/>
        </w:rPr>
        <w:t xml:space="preserve">* W przypadku gdy wykonawca </w:t>
      </w:r>
      <w:r w:rsidRPr="005E5397">
        <w:rPr>
          <w:rFonts w:asciiTheme="minorHAnsi" w:hAnsiTheme="minorHAnsi" w:cstheme="minorHAnsi"/>
          <w:sz w:val="22"/>
          <w:szCs w:val="22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1AA63C1E" w14:textId="77777777" w:rsidR="005F7561" w:rsidRPr="005E5397" w:rsidRDefault="005F7561" w:rsidP="005F7561">
      <w:pPr>
        <w:spacing w:after="150"/>
        <w:ind w:left="2835" w:hanging="2693"/>
        <w:rPr>
          <w:rFonts w:asciiTheme="minorHAnsi" w:hAnsiTheme="minorHAnsi" w:cstheme="minorHAnsi"/>
          <w:color w:val="333333"/>
          <w:sz w:val="22"/>
          <w:szCs w:val="22"/>
        </w:rPr>
      </w:pPr>
    </w:p>
    <w:p w14:paraId="765D19A5" w14:textId="77777777" w:rsidR="005F7561" w:rsidRPr="005E5397" w:rsidRDefault="005F7561" w:rsidP="005F7561">
      <w:pPr>
        <w:spacing w:after="150"/>
        <w:ind w:left="2835" w:hanging="2693"/>
        <w:rPr>
          <w:rFonts w:asciiTheme="minorHAnsi" w:hAnsiTheme="minorHAnsi" w:cstheme="minorHAnsi"/>
          <w:color w:val="333333"/>
          <w:sz w:val="22"/>
          <w:szCs w:val="22"/>
        </w:rPr>
      </w:pPr>
    </w:p>
    <w:p w14:paraId="71DA8909" w14:textId="1D1268D6" w:rsidR="005F7561" w:rsidRPr="005E5397" w:rsidRDefault="005F7561" w:rsidP="002B1532">
      <w:pPr>
        <w:spacing w:after="150"/>
        <w:rPr>
          <w:rFonts w:asciiTheme="minorHAnsi" w:hAnsiTheme="minorHAnsi" w:cstheme="minorHAnsi"/>
          <w:color w:val="333333"/>
          <w:sz w:val="22"/>
          <w:szCs w:val="22"/>
        </w:rPr>
      </w:pPr>
    </w:p>
    <w:p w14:paraId="67C8201E" w14:textId="77777777" w:rsidR="005F7561" w:rsidRPr="005E5397" w:rsidRDefault="005F7561" w:rsidP="005F7561">
      <w:pPr>
        <w:spacing w:after="150"/>
        <w:ind w:left="2835" w:hanging="2693"/>
        <w:jc w:val="right"/>
        <w:rPr>
          <w:rFonts w:asciiTheme="minorHAnsi" w:hAnsiTheme="minorHAnsi" w:cstheme="minorHAnsi"/>
          <w:b/>
          <w:color w:val="333333"/>
          <w:sz w:val="22"/>
          <w:szCs w:val="22"/>
        </w:rPr>
      </w:pPr>
      <w:r w:rsidRPr="005E5397">
        <w:rPr>
          <w:rFonts w:asciiTheme="minorHAnsi" w:hAnsiTheme="minorHAnsi" w:cstheme="minorHAnsi"/>
          <w:b/>
          <w:color w:val="333333"/>
          <w:sz w:val="22"/>
          <w:szCs w:val="22"/>
        </w:rPr>
        <w:t>Załącznik nr 5 do Ogłoszenia</w:t>
      </w:r>
      <w:r w:rsidRPr="005E5397" w:rsidDel="003D45BB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 </w:t>
      </w:r>
    </w:p>
    <w:p w14:paraId="038516DD" w14:textId="77777777" w:rsidR="005F7561" w:rsidRPr="005E5397" w:rsidRDefault="005F7561" w:rsidP="005F7561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</w:p>
    <w:p w14:paraId="23CAC858" w14:textId="77777777" w:rsidR="005F7561" w:rsidRPr="005E5397" w:rsidRDefault="005F7561" w:rsidP="005F7561">
      <w:pPr>
        <w:pStyle w:val="Akapitzlist"/>
        <w:spacing w:after="0"/>
        <w:ind w:left="425"/>
        <w:contextualSpacing w:val="0"/>
        <w:jc w:val="center"/>
        <w:rPr>
          <w:rFonts w:asciiTheme="minorHAnsi" w:eastAsia="Times New Roman" w:hAnsiTheme="minorHAnsi" w:cstheme="minorHAnsi"/>
          <w:b/>
          <w:lang w:eastAsia="pl-PL"/>
        </w:rPr>
      </w:pPr>
      <w:r w:rsidRPr="005E5397">
        <w:rPr>
          <w:rFonts w:asciiTheme="minorHAnsi" w:eastAsia="Times New Roman" w:hAnsiTheme="minorHAnsi" w:cstheme="minorHAnsi"/>
          <w:b/>
          <w:lang w:eastAsia="pl-PL"/>
        </w:rPr>
        <w:t xml:space="preserve">Klauzula informacyjna </w:t>
      </w:r>
    </w:p>
    <w:p w14:paraId="3574AA51" w14:textId="77777777" w:rsidR="005F7561" w:rsidRPr="005E5397" w:rsidRDefault="005F7561" w:rsidP="005F7561">
      <w:pPr>
        <w:pStyle w:val="Akapitzlist"/>
        <w:spacing w:after="240"/>
        <w:ind w:left="0"/>
        <w:contextualSpacing w:val="0"/>
        <w:jc w:val="both"/>
        <w:rPr>
          <w:rFonts w:asciiTheme="minorHAnsi" w:hAnsiTheme="minorHAnsi" w:cstheme="minorHAnsi"/>
          <w:b/>
          <w:u w:val="single"/>
        </w:rPr>
      </w:pPr>
    </w:p>
    <w:p w14:paraId="57B6B0CD" w14:textId="77777777" w:rsidR="005F7561" w:rsidRPr="005E5397" w:rsidRDefault="005F7561" w:rsidP="005F7561">
      <w:pPr>
        <w:jc w:val="both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sz w:val="22"/>
          <w:szCs w:val="22"/>
        </w:rPr>
        <w:t xml:space="preserve">Zgodnie z art. 13 i 14 ust. 1 i 2 Rozporządzenia Parlamentu Europejskiego i Rady (UE) 2016/679 z dnia 27 kwietnia 2016 r. w sprawie ochrony osób fizycznych w związku z przetwarzaniem danych osobowych w sprawie swobodnego przepływu takich danych oraz uchylenia dyrektury 95/45/WE (dalej: </w:t>
      </w:r>
      <w:r w:rsidRPr="005E5397">
        <w:rPr>
          <w:rFonts w:asciiTheme="minorHAnsi" w:hAnsiTheme="minorHAnsi" w:cstheme="minorHAnsi"/>
          <w:b/>
          <w:sz w:val="22"/>
          <w:szCs w:val="22"/>
        </w:rPr>
        <w:t>RODO</w:t>
      </w:r>
      <w:r w:rsidRPr="005E5397">
        <w:rPr>
          <w:rFonts w:asciiTheme="minorHAnsi" w:hAnsiTheme="minorHAnsi" w:cstheme="minorHAnsi"/>
          <w:sz w:val="22"/>
          <w:szCs w:val="22"/>
        </w:rPr>
        <w:t>), informujemy:</w:t>
      </w:r>
    </w:p>
    <w:p w14:paraId="16A99E56" w14:textId="77777777" w:rsidR="005F7561" w:rsidRPr="005E5397" w:rsidRDefault="005F7561" w:rsidP="005C63A3">
      <w:pPr>
        <w:pStyle w:val="Akapitzlist"/>
        <w:numPr>
          <w:ilvl w:val="0"/>
          <w:numId w:val="22"/>
        </w:numPr>
        <w:spacing w:after="120" w:line="259" w:lineRule="auto"/>
        <w:ind w:left="357" w:hanging="357"/>
        <w:contextualSpacing w:val="0"/>
        <w:jc w:val="both"/>
        <w:rPr>
          <w:rFonts w:asciiTheme="minorHAnsi" w:hAnsiTheme="minorHAnsi" w:cstheme="minorHAnsi"/>
          <w:b/>
        </w:rPr>
      </w:pPr>
      <w:r w:rsidRPr="005E5397">
        <w:rPr>
          <w:rFonts w:asciiTheme="minorHAnsi" w:hAnsiTheme="minorHAnsi" w:cstheme="minorHAnsi"/>
        </w:rPr>
        <w:t xml:space="preserve">Administratorem Pana/Pani danych osobowych podanych przez Pana/Panią jest Enea Elektrownia Połaniec Spółka Akcyjna (skrót firmy: Enea Połaniec S.A.) z siedzibą w Zawadzie 26, 28-230 Połaniec (dalej: </w:t>
      </w:r>
      <w:r w:rsidRPr="005E5397">
        <w:rPr>
          <w:rFonts w:asciiTheme="minorHAnsi" w:hAnsiTheme="minorHAnsi" w:cstheme="minorHAnsi"/>
          <w:b/>
        </w:rPr>
        <w:t>Administrator</w:t>
      </w:r>
      <w:r w:rsidRPr="005E5397">
        <w:rPr>
          <w:rFonts w:asciiTheme="minorHAnsi" w:hAnsiTheme="minorHAnsi" w:cstheme="minorHAnsi"/>
        </w:rPr>
        <w:t>).</w:t>
      </w:r>
    </w:p>
    <w:p w14:paraId="042C185F" w14:textId="77777777" w:rsidR="005F7561" w:rsidRPr="005E5397" w:rsidRDefault="005F7561" w:rsidP="005F7561">
      <w:pPr>
        <w:pStyle w:val="Akapitzlist"/>
        <w:spacing w:after="0"/>
        <w:ind w:left="360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Dane kontaktowe:</w:t>
      </w:r>
    </w:p>
    <w:p w14:paraId="2AAFA0CC" w14:textId="77777777" w:rsidR="005F7561" w:rsidRPr="005E5397" w:rsidRDefault="005F7561" w:rsidP="005C63A3">
      <w:pPr>
        <w:pStyle w:val="Akapitzlist"/>
        <w:numPr>
          <w:ilvl w:val="0"/>
          <w:numId w:val="23"/>
        </w:numPr>
        <w:spacing w:after="120" w:line="259" w:lineRule="auto"/>
        <w:ind w:left="709" w:hanging="284"/>
        <w:contextualSpacing w:val="0"/>
        <w:jc w:val="both"/>
        <w:rPr>
          <w:rFonts w:asciiTheme="minorHAnsi" w:hAnsiTheme="minorHAnsi" w:cstheme="minorHAnsi"/>
          <w:b/>
        </w:rPr>
      </w:pPr>
      <w:r w:rsidRPr="005E5397">
        <w:rPr>
          <w:rFonts w:asciiTheme="minorHAnsi" w:hAnsiTheme="minorHAnsi" w:cstheme="minorHAnsi"/>
          <w:b/>
        </w:rPr>
        <w:t xml:space="preserve">Inspektor Ochrony Danych - </w:t>
      </w:r>
      <w:r w:rsidRPr="005E5397">
        <w:rPr>
          <w:rFonts w:asciiTheme="minorHAnsi" w:hAnsiTheme="minorHAnsi" w:cstheme="minorHAnsi"/>
        </w:rPr>
        <w:t xml:space="preserve">e-mail: </w:t>
      </w:r>
      <w:hyperlink r:id="rId33" w:history="1">
        <w:r w:rsidRPr="005E5397">
          <w:rPr>
            <w:rStyle w:val="Hipercze"/>
            <w:rFonts w:asciiTheme="minorHAnsi" w:hAnsiTheme="minorHAnsi" w:cstheme="minorHAnsi"/>
            <w:b/>
          </w:rPr>
          <w:t>eep.iod@enea.pl</w:t>
        </w:r>
      </w:hyperlink>
      <w:r w:rsidRPr="005E5397">
        <w:rPr>
          <w:rFonts w:asciiTheme="minorHAnsi" w:hAnsiTheme="minorHAnsi" w:cstheme="minorHAnsi"/>
        </w:rPr>
        <w:t>, telefon: 15 / 865 6383</w:t>
      </w:r>
    </w:p>
    <w:p w14:paraId="2EB87300" w14:textId="77777777" w:rsidR="005F7561" w:rsidRPr="005E5397" w:rsidRDefault="005F7561" w:rsidP="005C63A3">
      <w:pPr>
        <w:pStyle w:val="Akapitzlist"/>
        <w:numPr>
          <w:ilvl w:val="0"/>
          <w:numId w:val="22"/>
        </w:numPr>
        <w:spacing w:after="120" w:line="256" w:lineRule="auto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Pana/Pani dane osobowe przetwarzane będą w celu udziału w postępowaniu/przetargu oraz późniejszej ewentualnej realizacji oraz rozliczenia usługi bądź umowy ( art. 6 ust. 1 lit. b Rozporządzenia Parlamentu Europejskiego i Rady (UE) 2016/679 z dnia 27 kwietnia 2016 r. tzw. ogólnego rozporządzenia o ochronie danych osobowych, dalej: </w:t>
      </w:r>
      <w:r w:rsidRPr="005E5397">
        <w:rPr>
          <w:rFonts w:asciiTheme="minorHAnsi" w:hAnsiTheme="minorHAnsi" w:cstheme="minorHAnsi"/>
          <w:b/>
        </w:rPr>
        <w:t>RODO</w:t>
      </w:r>
      <w:r w:rsidRPr="005E5397">
        <w:rPr>
          <w:rFonts w:asciiTheme="minorHAnsi" w:hAnsiTheme="minorHAnsi" w:cstheme="minorHAnsi"/>
        </w:rPr>
        <w:t xml:space="preserve">). </w:t>
      </w:r>
    </w:p>
    <w:p w14:paraId="75208603" w14:textId="77777777" w:rsidR="005F7561" w:rsidRPr="005E5397" w:rsidRDefault="005F7561" w:rsidP="005C63A3">
      <w:pPr>
        <w:pStyle w:val="Akapitzlist"/>
        <w:numPr>
          <w:ilvl w:val="0"/>
          <w:numId w:val="22"/>
        </w:numPr>
        <w:spacing w:after="120" w:line="256" w:lineRule="auto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Podanie przez Pana/Panią danych osobowych jest dobrowolne, ale niezbędne do udziału w postępowaniu i późniejszej ewentualnej realizacji usługi bądź umowy.</w:t>
      </w:r>
    </w:p>
    <w:p w14:paraId="7BC21813" w14:textId="77777777" w:rsidR="005F7561" w:rsidRPr="005E5397" w:rsidRDefault="005F7561" w:rsidP="005C63A3">
      <w:pPr>
        <w:pStyle w:val="Akapitzlist"/>
        <w:numPr>
          <w:ilvl w:val="0"/>
          <w:numId w:val="22"/>
        </w:numPr>
        <w:spacing w:after="120" w:line="256" w:lineRule="auto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Administrator może ujawnić Pana/Pani dane osobowe podmiotom upoważnionym na podstawie przepisów prawa. </w:t>
      </w:r>
    </w:p>
    <w:p w14:paraId="60227BD3" w14:textId="77777777" w:rsidR="005F7561" w:rsidRPr="005E5397" w:rsidRDefault="005F7561" w:rsidP="005F7561">
      <w:pPr>
        <w:pStyle w:val="Akapitzlist"/>
        <w:spacing w:after="120"/>
        <w:ind w:left="357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Administrator może również powierzyć przetwarzanie Pana/Pani danych osobowych dostawcom usług lub produktów działającym na jego rzecz, w szczególności podmiotom świadczącym Administratorowi usługi IT, księgowe, transportowe, serwisowe, agencyjne. </w:t>
      </w:r>
    </w:p>
    <w:p w14:paraId="25F52F49" w14:textId="77777777" w:rsidR="005F7561" w:rsidRPr="005E5397" w:rsidRDefault="005F7561" w:rsidP="005F7561">
      <w:pPr>
        <w:pStyle w:val="Akapitzlist"/>
        <w:spacing w:after="120"/>
        <w:ind w:left="357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Zgodnie z zawartymi z takimi podmiotami umowami powierzenia przetwarzania danych osobowych, Administrator wymaga od tych dostawców usług zgodnego z przepisami prawa, wysokiego stopnia ochrony prywatności i bezpieczeństwa Pana/Pani danych osobowych przetwarzanych przez nich w imieniu Administratora.</w:t>
      </w:r>
    </w:p>
    <w:p w14:paraId="4A23D0FF" w14:textId="77777777" w:rsidR="005F7561" w:rsidRPr="005E5397" w:rsidRDefault="005F7561" w:rsidP="005C63A3">
      <w:pPr>
        <w:pStyle w:val="Akapitzlist"/>
        <w:numPr>
          <w:ilvl w:val="0"/>
          <w:numId w:val="22"/>
        </w:numPr>
        <w:spacing w:after="120" w:line="256" w:lineRule="auto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Pani/Pana dane osobowe będą przechowywane przez okres wynikający z powszechnie obowiązujących przepisów prawa oraz przez czas niezbędny do dochodzenia roszczeń związanych z przetargiem.</w:t>
      </w:r>
    </w:p>
    <w:p w14:paraId="5B15996E" w14:textId="77777777" w:rsidR="005F7561" w:rsidRPr="005E5397" w:rsidRDefault="005F7561" w:rsidP="005C63A3">
      <w:pPr>
        <w:pStyle w:val="Akapitzlist"/>
        <w:numPr>
          <w:ilvl w:val="0"/>
          <w:numId w:val="22"/>
        </w:numPr>
        <w:spacing w:before="100" w:beforeAutospacing="1" w:after="100" w:afterAutospacing="1" w:line="256" w:lineRule="auto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  <w:bCs/>
        </w:rPr>
        <w:t>Dane udostępnione przez Panią/Pana nie będą podlegały profilowaniu.</w:t>
      </w:r>
    </w:p>
    <w:p w14:paraId="66AC0626" w14:textId="77777777" w:rsidR="005F7561" w:rsidRPr="005E5397" w:rsidRDefault="005F7561" w:rsidP="005C63A3">
      <w:pPr>
        <w:pStyle w:val="Akapitzlist"/>
        <w:numPr>
          <w:ilvl w:val="0"/>
          <w:numId w:val="22"/>
        </w:numPr>
        <w:spacing w:before="100" w:beforeAutospacing="1" w:after="100" w:afterAutospacing="1" w:line="256" w:lineRule="auto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  <w:bCs/>
        </w:rPr>
        <w:t>Administrator danych nie ma zamiaru przekazywać danych osobowych do państwa trzeciego.</w:t>
      </w:r>
    </w:p>
    <w:p w14:paraId="7074BCF0" w14:textId="77777777" w:rsidR="005F7561" w:rsidRPr="005E5397" w:rsidRDefault="005F7561" w:rsidP="005C63A3">
      <w:pPr>
        <w:pStyle w:val="Akapitzlist"/>
        <w:numPr>
          <w:ilvl w:val="0"/>
          <w:numId w:val="22"/>
        </w:numPr>
        <w:spacing w:after="0" w:line="259" w:lineRule="auto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Przysługuje Panu/Pani prawo żądania: </w:t>
      </w:r>
    </w:p>
    <w:p w14:paraId="49813AEC" w14:textId="77777777" w:rsidR="005F7561" w:rsidRPr="005E5397" w:rsidRDefault="005F7561" w:rsidP="005C63A3">
      <w:pPr>
        <w:pStyle w:val="Akapitzlist"/>
        <w:numPr>
          <w:ilvl w:val="1"/>
          <w:numId w:val="22"/>
        </w:numPr>
        <w:spacing w:after="120" w:line="256" w:lineRule="auto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dostępu do treści swoich danych - w granicach art. 15 RODO,</w:t>
      </w:r>
    </w:p>
    <w:p w14:paraId="7DBE53C3" w14:textId="77777777" w:rsidR="005F7561" w:rsidRPr="005E5397" w:rsidRDefault="005F7561" w:rsidP="005C63A3">
      <w:pPr>
        <w:pStyle w:val="Akapitzlist"/>
        <w:numPr>
          <w:ilvl w:val="1"/>
          <w:numId w:val="22"/>
        </w:numPr>
        <w:spacing w:after="120" w:line="256" w:lineRule="auto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ich sprostowania – w granicach art. 16 RODO, </w:t>
      </w:r>
    </w:p>
    <w:p w14:paraId="09A04C7D" w14:textId="77777777" w:rsidR="005F7561" w:rsidRPr="005E5397" w:rsidRDefault="005F7561" w:rsidP="005C63A3">
      <w:pPr>
        <w:pStyle w:val="Akapitzlist"/>
        <w:numPr>
          <w:ilvl w:val="1"/>
          <w:numId w:val="22"/>
        </w:numPr>
        <w:spacing w:after="120" w:line="256" w:lineRule="auto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ich usunięcia - w granicach art. 17 RODO, </w:t>
      </w:r>
    </w:p>
    <w:p w14:paraId="65A31992" w14:textId="77777777" w:rsidR="005F7561" w:rsidRPr="005E5397" w:rsidRDefault="005F7561" w:rsidP="005C63A3">
      <w:pPr>
        <w:pStyle w:val="Akapitzlist"/>
        <w:numPr>
          <w:ilvl w:val="1"/>
          <w:numId w:val="22"/>
        </w:numPr>
        <w:spacing w:after="120" w:line="256" w:lineRule="auto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ograniczenia przetwarzania - w granicach art. 18 RODO, </w:t>
      </w:r>
    </w:p>
    <w:p w14:paraId="3D18DECA" w14:textId="77777777" w:rsidR="005F7561" w:rsidRPr="005E5397" w:rsidRDefault="005F7561" w:rsidP="005C63A3">
      <w:pPr>
        <w:pStyle w:val="Akapitzlist"/>
        <w:numPr>
          <w:ilvl w:val="1"/>
          <w:numId w:val="22"/>
        </w:numPr>
        <w:spacing w:after="120" w:line="256" w:lineRule="auto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przenoszenia danych - w granicach art. 20 RODO,</w:t>
      </w:r>
    </w:p>
    <w:p w14:paraId="7E27C2AC" w14:textId="77777777" w:rsidR="005F7561" w:rsidRPr="005E5397" w:rsidRDefault="005F7561" w:rsidP="005C63A3">
      <w:pPr>
        <w:pStyle w:val="Akapitzlist"/>
        <w:numPr>
          <w:ilvl w:val="1"/>
          <w:numId w:val="22"/>
        </w:numPr>
        <w:spacing w:after="120" w:line="256" w:lineRule="auto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prawo wniesienia sprzeciwu (w przypadku przetwarzania na podstawie art. 6 ust. 1 lit. f) RODO – w granicach art. 21 RODO,</w:t>
      </w:r>
    </w:p>
    <w:p w14:paraId="566431C6" w14:textId="77777777" w:rsidR="005F7561" w:rsidRPr="005E5397" w:rsidRDefault="005F7561" w:rsidP="005C63A3">
      <w:pPr>
        <w:pStyle w:val="Akapitzlist"/>
        <w:numPr>
          <w:ilvl w:val="0"/>
          <w:numId w:val="22"/>
        </w:numPr>
        <w:spacing w:after="120" w:line="256" w:lineRule="auto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Realizacja praw, o których mowa powyżej, może odbywać się poprzez wskazanie swoich żądań/sprzeciwu przesłane Inspektorowi Ochrony Danych na adres e-mail: </w:t>
      </w:r>
      <w:hyperlink r:id="rId34" w:history="1">
        <w:r w:rsidRPr="005E5397">
          <w:rPr>
            <w:rStyle w:val="Hipercze"/>
            <w:rFonts w:asciiTheme="minorHAnsi" w:hAnsiTheme="minorHAnsi" w:cstheme="minorHAnsi"/>
            <w:b/>
          </w:rPr>
          <w:t>eep.iod@enea.pl</w:t>
        </w:r>
      </w:hyperlink>
      <w:r w:rsidRPr="005E5397">
        <w:rPr>
          <w:rFonts w:asciiTheme="minorHAnsi" w:hAnsiTheme="minorHAnsi" w:cstheme="minorHAnsi"/>
        </w:rPr>
        <w:t>.</w:t>
      </w:r>
    </w:p>
    <w:p w14:paraId="5CD66B58" w14:textId="77777777" w:rsidR="005F7561" w:rsidRPr="005E5397" w:rsidRDefault="005F7561" w:rsidP="005C63A3">
      <w:pPr>
        <w:pStyle w:val="Akapitzlist"/>
        <w:numPr>
          <w:ilvl w:val="0"/>
          <w:numId w:val="22"/>
        </w:numPr>
        <w:spacing w:after="120" w:line="259" w:lineRule="auto"/>
        <w:ind w:left="357" w:hanging="357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lastRenderedPageBreak/>
        <w:t>Przysługuje Panu/Pani prawo wniesienia skargi do Prezesa Urzędu Ochrony Danych Osobowych w przypadku, gdy uzna Pan/Pani, iż przetwarzanie danych osobowych przez Administratora narusza przepisy o ochronie danych osobowych.</w:t>
      </w:r>
    </w:p>
    <w:p w14:paraId="28E0F6D2" w14:textId="664C8EDD" w:rsidR="005F7561" w:rsidRDefault="005F7561" w:rsidP="005F7561">
      <w:pPr>
        <w:rPr>
          <w:rFonts w:asciiTheme="minorHAnsi" w:hAnsiTheme="minorHAnsi" w:cstheme="minorHAnsi"/>
          <w:color w:val="333333"/>
          <w:sz w:val="22"/>
          <w:szCs w:val="22"/>
        </w:rPr>
      </w:pPr>
    </w:p>
    <w:p w14:paraId="2211AC2C" w14:textId="1B06DF71" w:rsidR="002B1532" w:rsidRDefault="002B1532" w:rsidP="005F7561">
      <w:pPr>
        <w:rPr>
          <w:rFonts w:asciiTheme="minorHAnsi" w:hAnsiTheme="minorHAnsi" w:cstheme="minorHAnsi"/>
          <w:color w:val="333333"/>
          <w:sz w:val="22"/>
          <w:szCs w:val="22"/>
        </w:rPr>
      </w:pPr>
    </w:p>
    <w:p w14:paraId="71B6A227" w14:textId="0677A38A" w:rsidR="002B1532" w:rsidRDefault="002B1532" w:rsidP="005F7561">
      <w:pPr>
        <w:rPr>
          <w:rFonts w:asciiTheme="minorHAnsi" w:hAnsiTheme="minorHAnsi" w:cstheme="minorHAnsi"/>
          <w:color w:val="333333"/>
          <w:sz w:val="22"/>
          <w:szCs w:val="22"/>
        </w:rPr>
      </w:pPr>
    </w:p>
    <w:p w14:paraId="36C991DE" w14:textId="6DEDB5FB" w:rsidR="002B1532" w:rsidRDefault="002B1532" w:rsidP="005F7561">
      <w:pPr>
        <w:rPr>
          <w:rFonts w:asciiTheme="minorHAnsi" w:hAnsiTheme="minorHAnsi" w:cstheme="minorHAnsi"/>
          <w:color w:val="333333"/>
          <w:sz w:val="22"/>
          <w:szCs w:val="22"/>
        </w:rPr>
      </w:pPr>
    </w:p>
    <w:p w14:paraId="536B5133" w14:textId="77777777" w:rsidR="002B1532" w:rsidRPr="005E5397" w:rsidRDefault="002B1532" w:rsidP="005F7561">
      <w:pPr>
        <w:rPr>
          <w:rFonts w:asciiTheme="minorHAnsi" w:hAnsiTheme="minorHAnsi" w:cstheme="minorHAnsi"/>
          <w:color w:val="333333"/>
          <w:sz w:val="22"/>
          <w:szCs w:val="22"/>
        </w:rPr>
      </w:pPr>
    </w:p>
    <w:p w14:paraId="5969A6B0" w14:textId="77777777" w:rsidR="005F7561" w:rsidRPr="005E5397" w:rsidRDefault="005F7561" w:rsidP="005F7561">
      <w:pPr>
        <w:jc w:val="right"/>
        <w:rPr>
          <w:rFonts w:asciiTheme="minorHAnsi" w:hAnsiTheme="minorHAnsi" w:cstheme="minorHAnsi"/>
          <w:b/>
          <w:color w:val="333333"/>
          <w:sz w:val="22"/>
          <w:szCs w:val="22"/>
        </w:rPr>
      </w:pPr>
      <w:r w:rsidRPr="005E5397">
        <w:rPr>
          <w:rFonts w:asciiTheme="minorHAnsi" w:hAnsiTheme="minorHAnsi" w:cstheme="minorHAnsi"/>
          <w:b/>
          <w:color w:val="333333"/>
          <w:sz w:val="22"/>
          <w:szCs w:val="22"/>
        </w:rPr>
        <w:t>Załącznik nr 6 do Ogłoszenia</w:t>
      </w:r>
      <w:r w:rsidRPr="005E5397" w:rsidDel="003D45BB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 </w:t>
      </w:r>
    </w:p>
    <w:p w14:paraId="452C83F5" w14:textId="77777777" w:rsidR="005F7561" w:rsidRPr="005E5397" w:rsidRDefault="005F7561" w:rsidP="005F7561">
      <w:pPr>
        <w:spacing w:after="150"/>
        <w:ind w:left="2835" w:hanging="2693"/>
        <w:rPr>
          <w:rFonts w:asciiTheme="minorHAnsi" w:hAnsiTheme="minorHAnsi" w:cstheme="minorHAnsi"/>
          <w:color w:val="333333"/>
          <w:sz w:val="22"/>
          <w:szCs w:val="22"/>
        </w:rPr>
      </w:pPr>
    </w:p>
    <w:p w14:paraId="57CF158F" w14:textId="77777777" w:rsidR="005F7561" w:rsidRPr="005E5397" w:rsidRDefault="005F7561" w:rsidP="005F7561">
      <w:pPr>
        <w:pStyle w:val="Tekstprzypisudolnego"/>
        <w:jc w:val="center"/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3E7AFAB2" w14:textId="77777777" w:rsidR="005F7561" w:rsidRPr="005E5397" w:rsidRDefault="005F7561" w:rsidP="005F7561">
      <w:pPr>
        <w:pStyle w:val="Tekstprzypisudolnego"/>
        <w:jc w:val="center"/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0EF06026" w14:textId="77777777" w:rsidR="005F7561" w:rsidRPr="005E5397" w:rsidRDefault="005F7561" w:rsidP="005F7561">
      <w:pPr>
        <w:pStyle w:val="Tekstprzypisudolnego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E5397">
        <w:rPr>
          <w:rFonts w:asciiTheme="minorHAnsi" w:hAnsiTheme="minorHAnsi" w:cstheme="minorHAnsi"/>
          <w:b/>
          <w:sz w:val="22"/>
          <w:szCs w:val="22"/>
        </w:rPr>
        <w:t xml:space="preserve">Wzór oświadczenia o wyrażeniu zgody na przetwarzanie danych osobowych </w:t>
      </w:r>
    </w:p>
    <w:p w14:paraId="36A55158" w14:textId="77777777" w:rsidR="005F7561" w:rsidRPr="005E5397" w:rsidRDefault="005F7561" w:rsidP="005F7561">
      <w:pPr>
        <w:pStyle w:val="Tekstprzypisudolnego"/>
        <w:jc w:val="center"/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7F2E7801" w14:textId="77777777" w:rsidR="005F7561" w:rsidRPr="005E5397" w:rsidRDefault="005F7561" w:rsidP="005F7561">
      <w:pPr>
        <w:pStyle w:val="Tekstprzypisudolnego"/>
        <w:jc w:val="center"/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34BEB2CE" w14:textId="77777777" w:rsidR="005F7561" w:rsidRPr="005E5397" w:rsidRDefault="005F7561" w:rsidP="005F7561">
      <w:pPr>
        <w:pStyle w:val="Tekstprzypisudolneg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5E5397">
        <w:rPr>
          <w:rFonts w:asciiTheme="minorHAnsi" w:hAnsiTheme="minorHAnsi" w:cstheme="minorHAnsi"/>
          <w:i/>
          <w:sz w:val="22"/>
          <w:szCs w:val="22"/>
          <w:u w:val="single"/>
        </w:rPr>
        <w:t xml:space="preserve"> </w:t>
      </w:r>
    </w:p>
    <w:p w14:paraId="12DE46CE" w14:textId="4BC383AF" w:rsidR="005F7561" w:rsidRPr="005E5397" w:rsidRDefault="005F7561" w:rsidP="005F7561">
      <w:pPr>
        <w:pStyle w:val="NormalnyWeb"/>
        <w:spacing w:line="360" w:lineRule="auto"/>
        <w:ind w:firstLine="0"/>
        <w:rPr>
          <w:rFonts w:asciiTheme="minorHAnsi" w:hAnsiTheme="minorHAnsi" w:cstheme="minorHAnsi"/>
          <w:color w:val="333333"/>
          <w:sz w:val="22"/>
          <w:szCs w:val="22"/>
        </w:rPr>
      </w:pPr>
      <w:r w:rsidRPr="005E5397">
        <w:rPr>
          <w:rFonts w:asciiTheme="minorHAnsi" w:eastAsia="Calibri" w:hAnsiTheme="minorHAnsi" w:cstheme="minorHAnsi"/>
          <w:color w:val="333333"/>
          <w:sz w:val="22"/>
          <w:szCs w:val="22"/>
          <w:lang w:eastAsia="en-US"/>
        </w:rPr>
        <w:t xml:space="preserve">Oświadczam, że </w:t>
      </w:r>
      <w:r w:rsidRPr="005E5397">
        <w:rPr>
          <w:rFonts w:asciiTheme="minorHAnsi" w:hAnsiTheme="minorHAnsi" w:cstheme="minorHAnsi"/>
          <w:color w:val="333333"/>
          <w:sz w:val="22"/>
          <w:szCs w:val="22"/>
        </w:rPr>
        <w:t xml:space="preserve">wyrażam zgodę na przetwarzanie przez Enea Połaniec S.A. moich danych osobowych w celu związanym z prowadzonym </w:t>
      </w:r>
      <w:r w:rsidRPr="002B1532">
        <w:rPr>
          <w:rFonts w:asciiTheme="minorHAnsi" w:hAnsiTheme="minorHAnsi" w:cstheme="minorHAnsi"/>
          <w:color w:val="333333"/>
          <w:sz w:val="22"/>
          <w:szCs w:val="22"/>
        </w:rPr>
        <w:t xml:space="preserve">przetargiem na </w:t>
      </w:r>
      <w:r w:rsidR="001C2238" w:rsidRPr="002B1532">
        <w:rPr>
          <w:rFonts w:asciiTheme="minorHAnsi" w:hAnsiTheme="minorHAnsi" w:cstheme="minorHAnsi"/>
          <w:sz w:val="22"/>
          <w:szCs w:val="22"/>
        </w:rPr>
        <w:t>„</w:t>
      </w:r>
      <w:r w:rsidR="00994C4E" w:rsidRPr="002B1532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Wykonanie</w:t>
      </w:r>
      <w:r w:rsidR="00994C4E" w:rsidRPr="002B1532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r w:rsidR="00994C4E" w:rsidRPr="002B1532">
        <w:rPr>
          <w:rFonts w:asciiTheme="minorHAnsi" w:hAnsiTheme="minorHAnsi" w:cstheme="minorHAnsi"/>
          <w:b/>
          <w:sz w:val="22"/>
          <w:szCs w:val="22"/>
          <w:u w:val="single"/>
        </w:rPr>
        <w:t>remontu – malowania komina nr 1 w</w:t>
      </w:r>
      <w:r w:rsidR="00994C4E" w:rsidRPr="002B1532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Enea Połaniec S.A</w:t>
      </w:r>
      <w:r w:rsidR="00994C4E" w:rsidRPr="002B1532">
        <w:rPr>
          <w:rFonts w:asciiTheme="minorHAnsi" w:hAnsiTheme="minorHAnsi" w:cstheme="minorHAnsi"/>
          <w:b/>
          <w:sz w:val="22"/>
          <w:szCs w:val="22"/>
          <w:u w:val="single"/>
        </w:rPr>
        <w:t>.“</w:t>
      </w:r>
    </w:p>
    <w:p w14:paraId="744F08A0" w14:textId="77777777" w:rsidR="005F7561" w:rsidRPr="005E5397" w:rsidRDefault="005F7561" w:rsidP="005F7561">
      <w:pPr>
        <w:pStyle w:val="NormalnyWeb"/>
        <w:spacing w:line="360" w:lineRule="auto"/>
        <w:ind w:firstLine="567"/>
        <w:rPr>
          <w:rFonts w:asciiTheme="minorHAnsi" w:hAnsiTheme="minorHAnsi" w:cstheme="minorHAnsi"/>
          <w:color w:val="333333"/>
          <w:sz w:val="22"/>
          <w:szCs w:val="22"/>
          <w:lang w:val="pl-PL"/>
        </w:rPr>
      </w:pPr>
    </w:p>
    <w:p w14:paraId="170AE062" w14:textId="77777777" w:rsidR="005F7561" w:rsidRPr="005E5397" w:rsidRDefault="005F7561" w:rsidP="005F7561">
      <w:pPr>
        <w:pStyle w:val="NormalnyWeb"/>
        <w:spacing w:line="360" w:lineRule="auto"/>
        <w:ind w:firstLine="567"/>
        <w:rPr>
          <w:rFonts w:asciiTheme="minorHAnsi" w:eastAsia="Calibri" w:hAnsiTheme="minorHAnsi" w:cstheme="minorHAnsi"/>
          <w:color w:val="333333"/>
          <w:sz w:val="22"/>
          <w:szCs w:val="22"/>
          <w:lang w:eastAsia="en-US"/>
        </w:rPr>
      </w:pPr>
    </w:p>
    <w:p w14:paraId="174EC5A1" w14:textId="77777777" w:rsidR="005F7561" w:rsidRPr="005E5397" w:rsidRDefault="005F7561" w:rsidP="005F7561">
      <w:pPr>
        <w:pStyle w:val="NormalnyWeb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4400638A" w14:textId="77777777" w:rsidR="005F7561" w:rsidRPr="005E5397" w:rsidRDefault="005F7561" w:rsidP="005F7561">
      <w:pPr>
        <w:pStyle w:val="NormalnyWeb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5DF78BDC" w14:textId="77777777" w:rsidR="005F7561" w:rsidRPr="005E5397" w:rsidRDefault="005F7561" w:rsidP="005F7561">
      <w:pPr>
        <w:pStyle w:val="NormalnyWeb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7CBD51E2" w14:textId="77777777" w:rsidR="005F7561" w:rsidRPr="005E5397" w:rsidRDefault="005F7561" w:rsidP="005F7561">
      <w:pPr>
        <w:pStyle w:val="NormalnyWeb"/>
        <w:spacing w:line="360" w:lineRule="auto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5E5397">
        <w:rPr>
          <w:rFonts w:asciiTheme="minorHAnsi" w:hAnsiTheme="minorHAnsi" w:cstheme="minorHAnsi"/>
          <w:b/>
          <w:sz w:val="22"/>
          <w:szCs w:val="22"/>
        </w:rPr>
        <w:t>…………………………………..</w:t>
      </w:r>
    </w:p>
    <w:p w14:paraId="05FB3893" w14:textId="77777777" w:rsidR="005F7561" w:rsidRPr="005E5397" w:rsidRDefault="005F7561" w:rsidP="005F7561">
      <w:pPr>
        <w:pStyle w:val="Akapitzlist"/>
        <w:spacing w:after="150"/>
        <w:ind w:left="792"/>
        <w:jc w:val="right"/>
        <w:rPr>
          <w:rFonts w:asciiTheme="minorHAnsi" w:hAnsiTheme="minorHAnsi" w:cstheme="minorHAnsi"/>
          <w:color w:val="333333"/>
        </w:rPr>
      </w:pPr>
      <w:r w:rsidRPr="005E5397">
        <w:rPr>
          <w:rFonts w:asciiTheme="minorHAnsi" w:hAnsiTheme="minorHAnsi" w:cstheme="minorHAnsi"/>
        </w:rPr>
        <w:t xml:space="preserve">                                                                                          (</w:t>
      </w:r>
      <w:r w:rsidRPr="005E5397">
        <w:rPr>
          <w:rFonts w:asciiTheme="minorHAnsi" w:hAnsiTheme="minorHAnsi" w:cstheme="minorHAnsi"/>
          <w:color w:val="333333"/>
        </w:rPr>
        <w:t xml:space="preserve">data i podpis uprawnionego </w:t>
      </w:r>
    </w:p>
    <w:p w14:paraId="11B6216B" w14:textId="77777777" w:rsidR="005F7561" w:rsidRPr="005E5397" w:rsidRDefault="005F7561" w:rsidP="005F7561">
      <w:pPr>
        <w:pStyle w:val="Akapitzlist"/>
        <w:spacing w:after="150"/>
        <w:ind w:left="792"/>
        <w:jc w:val="right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  <w:color w:val="333333"/>
        </w:rPr>
        <w:t>przedstawiciela Oferenta</w:t>
      </w:r>
      <w:r w:rsidRPr="005E5397">
        <w:rPr>
          <w:rFonts w:asciiTheme="minorHAnsi" w:hAnsiTheme="minorHAnsi" w:cstheme="minorHAnsi"/>
        </w:rPr>
        <w:t xml:space="preserve">)                    </w:t>
      </w:r>
    </w:p>
    <w:p w14:paraId="132CBA53" w14:textId="77777777" w:rsidR="005F7561" w:rsidRPr="005E5397" w:rsidRDefault="005F7561" w:rsidP="005F7561">
      <w:pPr>
        <w:spacing w:before="100" w:beforeAutospacing="1" w:after="100" w:afterAutospacing="1" w:line="360" w:lineRule="auto"/>
        <w:ind w:left="567" w:hanging="567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eastAsia="en-US"/>
        </w:rPr>
      </w:pPr>
    </w:p>
    <w:p w14:paraId="35F4BB53" w14:textId="77777777" w:rsidR="000D345D" w:rsidRPr="005E5397" w:rsidRDefault="000D345D" w:rsidP="00406012">
      <w:pPr>
        <w:pStyle w:val="Nagwek1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sectPr w:rsidR="000D345D" w:rsidRPr="005E5397" w:rsidSect="00E619B4">
      <w:pgSz w:w="11906" w:h="16838"/>
      <w:pgMar w:top="709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74DE7E" w14:textId="77777777" w:rsidR="00640827" w:rsidRDefault="00640827" w:rsidP="00C715D2">
      <w:r>
        <w:separator/>
      </w:r>
    </w:p>
  </w:endnote>
  <w:endnote w:type="continuationSeparator" w:id="0">
    <w:p w14:paraId="092E9B12" w14:textId="77777777" w:rsidR="00640827" w:rsidRDefault="00640827" w:rsidP="00C71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C0CB3" w14:textId="77777777" w:rsidR="008A3EF3" w:rsidRDefault="008A3EF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1992185"/>
      <w:docPartObj>
        <w:docPartGallery w:val="Page Numbers (Bottom of Page)"/>
        <w:docPartUnique/>
      </w:docPartObj>
    </w:sdtPr>
    <w:sdtEndPr/>
    <w:sdtContent>
      <w:p w14:paraId="18C019DC" w14:textId="1B42A43F" w:rsidR="008A3EF3" w:rsidRDefault="008A3EF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683" w:rsidRPr="00464683">
          <w:rPr>
            <w:noProof/>
            <w:lang w:val="pl-PL"/>
          </w:rPr>
          <w:t>27</w:t>
        </w:r>
        <w:r>
          <w:fldChar w:fldCharType="end"/>
        </w:r>
      </w:p>
    </w:sdtContent>
  </w:sdt>
  <w:p w14:paraId="6131A3EF" w14:textId="77777777" w:rsidR="008A3EF3" w:rsidRDefault="008A3EF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0C58CE" w14:textId="77777777" w:rsidR="008A3EF3" w:rsidRDefault="008A3EF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34F217" w14:textId="77777777" w:rsidR="00640827" w:rsidRDefault="00640827" w:rsidP="00C715D2">
      <w:r>
        <w:separator/>
      </w:r>
    </w:p>
  </w:footnote>
  <w:footnote w:type="continuationSeparator" w:id="0">
    <w:p w14:paraId="1C80347E" w14:textId="77777777" w:rsidR="00640827" w:rsidRDefault="00640827" w:rsidP="00C715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5D3EAF" w14:textId="77777777" w:rsidR="008A3EF3" w:rsidRDefault="008A3EF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EC1A1" w14:textId="77777777" w:rsidR="008A3EF3" w:rsidRDefault="008A3EF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5BF27" w14:textId="77777777" w:rsidR="008A3EF3" w:rsidRDefault="008A3EF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B250F"/>
    <w:multiLevelType w:val="hybridMultilevel"/>
    <w:tmpl w:val="5162764C"/>
    <w:lvl w:ilvl="0" w:tplc="9E3039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9B51792"/>
    <w:multiLevelType w:val="multilevel"/>
    <w:tmpl w:val="D4E61AF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" w15:restartNumberingAfterBreak="0">
    <w:nsid w:val="0B74191B"/>
    <w:multiLevelType w:val="hybridMultilevel"/>
    <w:tmpl w:val="648E0708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FF30035"/>
    <w:multiLevelType w:val="hybridMultilevel"/>
    <w:tmpl w:val="80502616"/>
    <w:lvl w:ilvl="0" w:tplc="B596CE28">
      <w:start w:val="1"/>
      <w:numFmt w:val="upperRoman"/>
      <w:lvlText w:val="%1."/>
      <w:lvlJc w:val="left"/>
      <w:pPr>
        <w:ind w:left="1004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FF9660B"/>
    <w:multiLevelType w:val="multilevel"/>
    <w:tmpl w:val="D4E61AF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5" w15:restartNumberingAfterBreak="0">
    <w:nsid w:val="148607EC"/>
    <w:multiLevelType w:val="hybridMultilevel"/>
    <w:tmpl w:val="DEDAEF5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052915"/>
    <w:multiLevelType w:val="multilevel"/>
    <w:tmpl w:val="DEFC0EA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asciiTheme="minorHAnsi" w:eastAsia="Times New Roman" w:hAnsiTheme="minorHAnsi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5E571E9"/>
    <w:multiLevelType w:val="hybridMultilevel"/>
    <w:tmpl w:val="8A267B70"/>
    <w:lvl w:ilvl="0" w:tplc="FF54C238">
      <w:start w:val="1"/>
      <w:numFmt w:val="bullet"/>
      <w:pStyle w:val="ListItemtable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C116055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D18DD"/>
    <w:multiLevelType w:val="multilevel"/>
    <w:tmpl w:val="CD7EDC38"/>
    <w:lvl w:ilvl="0">
      <w:start w:val="1"/>
      <w:numFmt w:val="decimal"/>
      <w:pStyle w:val="Legenda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1584" w:hanging="1584"/>
      </w:pPr>
      <w:rPr>
        <w:rFonts w:hint="default"/>
      </w:rPr>
    </w:lvl>
  </w:abstractNum>
  <w:abstractNum w:abstractNumId="9" w15:restartNumberingAfterBreak="0">
    <w:nsid w:val="2EA10654"/>
    <w:multiLevelType w:val="multilevel"/>
    <w:tmpl w:val="D550DE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481085D"/>
    <w:multiLevelType w:val="hybridMultilevel"/>
    <w:tmpl w:val="3DB836FC"/>
    <w:lvl w:ilvl="0" w:tplc="AC442B30">
      <w:start w:val="7"/>
      <w:numFmt w:val="upperRoman"/>
      <w:lvlText w:val="%1."/>
      <w:lvlJc w:val="left"/>
      <w:pPr>
        <w:ind w:left="172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1" w15:restartNumberingAfterBreak="0">
    <w:nsid w:val="3C0D76EE"/>
    <w:multiLevelType w:val="hybridMultilevel"/>
    <w:tmpl w:val="B58A0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4850DA"/>
    <w:multiLevelType w:val="hybridMultilevel"/>
    <w:tmpl w:val="119CFC1A"/>
    <w:lvl w:ilvl="0" w:tplc="0616DAF8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DC5ECB"/>
    <w:multiLevelType w:val="hybridMultilevel"/>
    <w:tmpl w:val="C766500E"/>
    <w:lvl w:ilvl="0" w:tplc="BB52EAC8">
      <w:start w:val="1"/>
      <w:numFmt w:val="bullet"/>
      <w:lvlText w:val="­"/>
      <w:lvlJc w:val="left"/>
      <w:pPr>
        <w:ind w:left="2138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40BD414B"/>
    <w:multiLevelType w:val="hybridMultilevel"/>
    <w:tmpl w:val="36BE8588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CB7BBF"/>
    <w:multiLevelType w:val="multilevel"/>
    <w:tmpl w:val="C99E62FA"/>
    <w:lvl w:ilvl="0">
      <w:start w:val="1"/>
      <w:numFmt w:val="decimal"/>
      <w:pStyle w:val="StandardowyNumerowany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42F90162"/>
    <w:multiLevelType w:val="hybridMultilevel"/>
    <w:tmpl w:val="65DC111C"/>
    <w:lvl w:ilvl="0" w:tplc="E38AE4F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2F4920"/>
    <w:multiLevelType w:val="hybridMultilevel"/>
    <w:tmpl w:val="DE2AAB00"/>
    <w:lvl w:ilvl="0" w:tplc="0415000F">
      <w:start w:val="1"/>
      <w:numFmt w:val="decimal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450B6F"/>
    <w:multiLevelType w:val="multilevel"/>
    <w:tmpl w:val="DEFC0EA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asciiTheme="minorHAnsi" w:eastAsia="Times New Roman" w:hAnsiTheme="minorHAnsi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A531DB0"/>
    <w:multiLevelType w:val="singleLevel"/>
    <w:tmpl w:val="A53C9E68"/>
    <w:lvl w:ilvl="0">
      <w:start w:val="1"/>
      <w:numFmt w:val="bullet"/>
      <w:pStyle w:val="Standardowypunktowan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0" w15:restartNumberingAfterBreak="0">
    <w:nsid w:val="4CA06124"/>
    <w:multiLevelType w:val="hybridMultilevel"/>
    <w:tmpl w:val="04F0CB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800D5A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 w:tplc="B0961EFA">
      <w:start w:val="5"/>
      <w:numFmt w:val="upperRoman"/>
      <w:lvlText w:val="%3."/>
      <w:lvlJc w:val="left"/>
      <w:pPr>
        <w:ind w:left="1146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D36542D"/>
    <w:multiLevelType w:val="multilevel"/>
    <w:tmpl w:val="43D0085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9EE53B0"/>
    <w:multiLevelType w:val="multilevel"/>
    <w:tmpl w:val="84C4D6E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inorHAnsi" w:hAnsiTheme="minorHAnsi"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color w:val="auto"/>
      </w:rPr>
    </w:lvl>
  </w:abstractNum>
  <w:abstractNum w:abstractNumId="23" w15:restartNumberingAfterBreak="0">
    <w:nsid w:val="5A757F54"/>
    <w:multiLevelType w:val="hybridMultilevel"/>
    <w:tmpl w:val="77DCBB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5E6BE1"/>
    <w:multiLevelType w:val="hybridMultilevel"/>
    <w:tmpl w:val="DF740476"/>
    <w:lvl w:ilvl="0" w:tplc="1E1C82C2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EDA1604"/>
    <w:multiLevelType w:val="multilevel"/>
    <w:tmpl w:val="A8F44C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26" w15:restartNumberingAfterBreak="0">
    <w:nsid w:val="5F1864CC"/>
    <w:multiLevelType w:val="hybridMultilevel"/>
    <w:tmpl w:val="7DC45306"/>
    <w:lvl w:ilvl="0" w:tplc="474EE7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63190B60"/>
    <w:multiLevelType w:val="multilevel"/>
    <w:tmpl w:val="12B2B5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802" w:hanging="360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ind w:left="36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6" w:hanging="72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6848" w:hanging="1080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82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36" w:hanging="1800"/>
      </w:pPr>
      <w:rPr>
        <w:rFonts w:hint="default"/>
      </w:rPr>
    </w:lvl>
  </w:abstractNum>
  <w:abstractNum w:abstractNumId="28" w15:restartNumberingAfterBreak="0">
    <w:nsid w:val="641D744A"/>
    <w:multiLevelType w:val="hybridMultilevel"/>
    <w:tmpl w:val="FC8C4D60"/>
    <w:lvl w:ilvl="0" w:tplc="C3B4595E">
      <w:start w:val="1"/>
      <w:numFmt w:val="bullet"/>
      <w:pStyle w:val="Standardwylicz2"/>
      <w:lvlText w:val=""/>
      <w:lvlJc w:val="left"/>
      <w:pPr>
        <w:tabs>
          <w:tab w:val="num" w:pos="1418"/>
        </w:tabs>
        <w:ind w:left="1418" w:hanging="511"/>
      </w:pPr>
      <w:rPr>
        <w:rFonts w:ascii="Symbol" w:hAnsi="Symbol" w:cs="Symbol" w:hint="default"/>
        <w:color w:val="auto"/>
      </w:rPr>
    </w:lvl>
    <w:lvl w:ilvl="1" w:tplc="C28638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B181E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5A02D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BC0D6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69E0F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61705A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32183D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49C42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434798F"/>
    <w:multiLevelType w:val="multilevel"/>
    <w:tmpl w:val="AF86205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80" w:hanging="1800"/>
      </w:pPr>
      <w:rPr>
        <w:rFonts w:hint="default"/>
      </w:rPr>
    </w:lvl>
  </w:abstractNum>
  <w:abstractNum w:abstractNumId="30" w15:restartNumberingAfterBreak="0">
    <w:nsid w:val="68C059ED"/>
    <w:multiLevelType w:val="singleLevel"/>
    <w:tmpl w:val="04150013"/>
    <w:lvl w:ilvl="0">
      <w:start w:val="1"/>
      <w:numFmt w:val="upperRoman"/>
      <w:pStyle w:val="Styl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1" w15:restartNumberingAfterBreak="0">
    <w:nsid w:val="68F26A53"/>
    <w:multiLevelType w:val="multilevel"/>
    <w:tmpl w:val="44D03758"/>
    <w:lvl w:ilvl="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8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10" w:hanging="1800"/>
      </w:pPr>
      <w:rPr>
        <w:rFonts w:hint="default"/>
      </w:rPr>
    </w:lvl>
  </w:abstractNum>
  <w:abstractNum w:abstractNumId="32" w15:restartNumberingAfterBreak="0">
    <w:nsid w:val="6AE17B1F"/>
    <w:multiLevelType w:val="hybridMultilevel"/>
    <w:tmpl w:val="2F8A4BB0"/>
    <w:lvl w:ilvl="0" w:tplc="12907D4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4A0E80"/>
    <w:multiLevelType w:val="hybridMultilevel"/>
    <w:tmpl w:val="4CAA73EE"/>
    <w:lvl w:ilvl="0" w:tplc="ECA4E9B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DE541A8"/>
    <w:multiLevelType w:val="multilevel"/>
    <w:tmpl w:val="08260FB8"/>
    <w:lvl w:ilvl="0">
      <w:start w:val="14"/>
      <w:numFmt w:val="decimal"/>
      <w:lvlText w:val="%1"/>
      <w:lvlJc w:val="left"/>
      <w:pPr>
        <w:ind w:left="375" w:hanging="375"/>
      </w:pPr>
      <w:rPr>
        <w:rFonts w:ascii="Calibri" w:eastAsia="Calibri" w:hAnsi="Calibri" w:hint="default"/>
        <w:sz w:val="22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="Calibri" w:eastAsia="Calibri" w:hAnsi="Calibr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Calibri" w:hAnsi="Calibri" w:hint="default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Calibri" w:eastAsia="Calibri" w:hAnsi="Calibri" w:hint="default"/>
        <w:sz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ascii="Calibri" w:eastAsia="Calibri" w:hAnsi="Calibri" w:hint="default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Calibri" w:eastAsia="Calibri" w:hAnsi="Calibri" w:hint="default"/>
        <w:sz w:val="2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="Calibri" w:eastAsia="Calibri" w:hAnsi="Calibri" w:hint="default"/>
        <w:sz w:val="22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ascii="Calibri" w:eastAsia="Calibri" w:hAnsi="Calibr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Calibri" w:eastAsia="Calibri" w:hAnsi="Calibri" w:hint="default"/>
        <w:sz w:val="22"/>
      </w:rPr>
    </w:lvl>
  </w:abstractNum>
  <w:abstractNum w:abstractNumId="35" w15:restartNumberingAfterBreak="0">
    <w:nsid w:val="6F1F586C"/>
    <w:multiLevelType w:val="multilevel"/>
    <w:tmpl w:val="43D0085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51876E0"/>
    <w:multiLevelType w:val="hybridMultilevel"/>
    <w:tmpl w:val="1E6C924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D800D5A">
      <w:start w:val="1"/>
      <w:numFmt w:val="lowerLetter"/>
      <w:lvlText w:val="%2)"/>
      <w:lvlJc w:val="left"/>
      <w:pPr>
        <w:tabs>
          <w:tab w:val="num" w:pos="568"/>
        </w:tabs>
        <w:ind w:left="56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75E11BA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5E51648"/>
    <w:multiLevelType w:val="hybridMultilevel"/>
    <w:tmpl w:val="F320BEA0"/>
    <w:lvl w:ilvl="0" w:tplc="FFFFFFFF">
      <w:start w:val="1"/>
      <w:numFmt w:val="bullet"/>
      <w:pStyle w:val="Standardwylicz1"/>
      <w:lvlText w:val=""/>
      <w:lvlJc w:val="left"/>
      <w:pPr>
        <w:tabs>
          <w:tab w:val="num" w:pos="1701"/>
        </w:tabs>
        <w:ind w:left="1701" w:hanging="567"/>
      </w:pPr>
      <w:rPr>
        <w:rFonts w:ascii="Wingdings" w:hAnsi="Wingdings" w:cs="Wingdings" w:hint="default"/>
        <w:sz w:val="16"/>
        <w:szCs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5E646D6"/>
    <w:multiLevelType w:val="hybridMultilevel"/>
    <w:tmpl w:val="6936AE08"/>
    <w:lvl w:ilvl="0" w:tplc="00A6610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72996"/>
    <w:multiLevelType w:val="singleLevel"/>
    <w:tmpl w:val="2D4878D6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41" w15:restartNumberingAfterBreak="0">
    <w:nsid w:val="77AF3FBB"/>
    <w:multiLevelType w:val="multilevel"/>
    <w:tmpl w:val="183C3C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hint="default"/>
        <w:b w:val="0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Theme="minorHAnsi" w:hAnsiTheme="minorHAnsi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9"/>
  </w:num>
  <w:num w:numId="2">
    <w:abstractNumId w:val="21"/>
  </w:num>
  <w:num w:numId="3">
    <w:abstractNumId w:val="27"/>
  </w:num>
  <w:num w:numId="4">
    <w:abstractNumId w:val="7"/>
  </w:num>
  <w:num w:numId="5">
    <w:abstractNumId w:val="14"/>
  </w:num>
  <w:num w:numId="6">
    <w:abstractNumId w:val="11"/>
  </w:num>
  <w:num w:numId="7">
    <w:abstractNumId w:val="17"/>
  </w:num>
  <w:num w:numId="8">
    <w:abstractNumId w:val="30"/>
  </w:num>
  <w:num w:numId="9">
    <w:abstractNumId w:val="8"/>
  </w:num>
  <w:num w:numId="10">
    <w:abstractNumId w:val="38"/>
  </w:num>
  <w:num w:numId="11">
    <w:abstractNumId w:val="28"/>
  </w:num>
  <w:num w:numId="12">
    <w:abstractNumId w:val="19"/>
  </w:num>
  <w:num w:numId="13">
    <w:abstractNumId w:val="15"/>
  </w:num>
  <w:num w:numId="14">
    <w:abstractNumId w:val="37"/>
  </w:num>
  <w:num w:numId="15">
    <w:abstractNumId w:val="31"/>
  </w:num>
  <w:num w:numId="16">
    <w:abstractNumId w:val="18"/>
  </w:num>
  <w:num w:numId="17">
    <w:abstractNumId w:val="32"/>
  </w:num>
  <w:num w:numId="18">
    <w:abstractNumId w:val="12"/>
  </w:num>
  <w:num w:numId="19">
    <w:abstractNumId w:val="6"/>
  </w:num>
  <w:num w:numId="20">
    <w:abstractNumId w:val="22"/>
  </w:num>
  <w:num w:numId="21">
    <w:abstractNumId w:val="41"/>
  </w:num>
  <w:num w:numId="22">
    <w:abstractNumId w:val="33"/>
  </w:num>
  <w:num w:numId="23">
    <w:abstractNumId w:val="23"/>
  </w:num>
  <w:num w:numId="24">
    <w:abstractNumId w:val="5"/>
  </w:num>
  <w:num w:numId="25">
    <w:abstractNumId w:val="20"/>
  </w:num>
  <w:num w:numId="26">
    <w:abstractNumId w:val="24"/>
  </w:num>
  <w:num w:numId="27">
    <w:abstractNumId w:val="39"/>
  </w:num>
  <w:num w:numId="28">
    <w:abstractNumId w:val="16"/>
  </w:num>
  <w:num w:numId="29">
    <w:abstractNumId w:val="36"/>
  </w:num>
  <w:num w:numId="30">
    <w:abstractNumId w:val="0"/>
  </w:num>
  <w:num w:numId="31">
    <w:abstractNumId w:val="2"/>
  </w:num>
  <w:num w:numId="32">
    <w:abstractNumId w:val="1"/>
  </w:num>
  <w:num w:numId="33">
    <w:abstractNumId w:val="13"/>
  </w:num>
  <w:num w:numId="34">
    <w:abstractNumId w:val="40"/>
  </w:num>
  <w:num w:numId="35">
    <w:abstractNumId w:val="26"/>
  </w:num>
  <w:num w:numId="36">
    <w:abstractNumId w:val="34"/>
  </w:num>
  <w:num w:numId="37">
    <w:abstractNumId w:val="3"/>
  </w:num>
  <w:num w:numId="38">
    <w:abstractNumId w:val="10"/>
  </w:num>
  <w:num w:numId="39">
    <w:abstractNumId w:val="25"/>
  </w:num>
  <w:num w:numId="40">
    <w:abstractNumId w:val="4"/>
  </w:num>
  <w:num w:numId="41">
    <w:abstractNumId w:val="35"/>
  </w:num>
  <w:num w:numId="42">
    <w:abstractNumId w:val="29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8C0"/>
    <w:rsid w:val="00002B68"/>
    <w:rsid w:val="00004EB8"/>
    <w:rsid w:val="00006F52"/>
    <w:rsid w:val="00011415"/>
    <w:rsid w:val="00015C18"/>
    <w:rsid w:val="00017072"/>
    <w:rsid w:val="00025A1C"/>
    <w:rsid w:val="00025CB7"/>
    <w:rsid w:val="00032809"/>
    <w:rsid w:val="0003440E"/>
    <w:rsid w:val="0003625D"/>
    <w:rsid w:val="00043261"/>
    <w:rsid w:val="00047558"/>
    <w:rsid w:val="00053680"/>
    <w:rsid w:val="00056C38"/>
    <w:rsid w:val="000576BE"/>
    <w:rsid w:val="00061286"/>
    <w:rsid w:val="000640A6"/>
    <w:rsid w:val="0007038C"/>
    <w:rsid w:val="0007038F"/>
    <w:rsid w:val="0007046D"/>
    <w:rsid w:val="0007352B"/>
    <w:rsid w:val="00074437"/>
    <w:rsid w:val="000766AA"/>
    <w:rsid w:val="00080224"/>
    <w:rsid w:val="00080381"/>
    <w:rsid w:val="000861F3"/>
    <w:rsid w:val="00087583"/>
    <w:rsid w:val="00090562"/>
    <w:rsid w:val="000967FA"/>
    <w:rsid w:val="000A1F7E"/>
    <w:rsid w:val="000A6156"/>
    <w:rsid w:val="000B135C"/>
    <w:rsid w:val="000B410F"/>
    <w:rsid w:val="000C0759"/>
    <w:rsid w:val="000C18BC"/>
    <w:rsid w:val="000C2224"/>
    <w:rsid w:val="000C362C"/>
    <w:rsid w:val="000D08C4"/>
    <w:rsid w:val="000D345D"/>
    <w:rsid w:val="000D48A6"/>
    <w:rsid w:val="000D76A9"/>
    <w:rsid w:val="000E2490"/>
    <w:rsid w:val="000F3C06"/>
    <w:rsid w:val="000F63B8"/>
    <w:rsid w:val="000F69E8"/>
    <w:rsid w:val="001113BD"/>
    <w:rsid w:val="001163B6"/>
    <w:rsid w:val="00116AB3"/>
    <w:rsid w:val="00124190"/>
    <w:rsid w:val="00135B4E"/>
    <w:rsid w:val="00137C43"/>
    <w:rsid w:val="00140A1E"/>
    <w:rsid w:val="00147A2C"/>
    <w:rsid w:val="00152988"/>
    <w:rsid w:val="0016031D"/>
    <w:rsid w:val="00163CB7"/>
    <w:rsid w:val="0016602D"/>
    <w:rsid w:val="00166452"/>
    <w:rsid w:val="0017028E"/>
    <w:rsid w:val="0017242A"/>
    <w:rsid w:val="00174197"/>
    <w:rsid w:val="001743BB"/>
    <w:rsid w:val="001749E6"/>
    <w:rsid w:val="00174D87"/>
    <w:rsid w:val="00181069"/>
    <w:rsid w:val="00181469"/>
    <w:rsid w:val="00183C06"/>
    <w:rsid w:val="00186B48"/>
    <w:rsid w:val="00191F74"/>
    <w:rsid w:val="001929A4"/>
    <w:rsid w:val="001951D1"/>
    <w:rsid w:val="001A1221"/>
    <w:rsid w:val="001A27B3"/>
    <w:rsid w:val="001A383B"/>
    <w:rsid w:val="001A5857"/>
    <w:rsid w:val="001C2238"/>
    <w:rsid w:val="001C4729"/>
    <w:rsid w:val="001C5F06"/>
    <w:rsid w:val="001C6B89"/>
    <w:rsid w:val="001D6AD3"/>
    <w:rsid w:val="001D7A59"/>
    <w:rsid w:val="001E2F05"/>
    <w:rsid w:val="001E3266"/>
    <w:rsid w:val="001F1019"/>
    <w:rsid w:val="001F4CF3"/>
    <w:rsid w:val="001F6B4C"/>
    <w:rsid w:val="00206158"/>
    <w:rsid w:val="00207FF6"/>
    <w:rsid w:val="00210EE9"/>
    <w:rsid w:val="00215B0A"/>
    <w:rsid w:val="002200C2"/>
    <w:rsid w:val="00231D3A"/>
    <w:rsid w:val="0023271C"/>
    <w:rsid w:val="00233136"/>
    <w:rsid w:val="00234CED"/>
    <w:rsid w:val="00236A50"/>
    <w:rsid w:val="00242128"/>
    <w:rsid w:val="0024318E"/>
    <w:rsid w:val="002479EF"/>
    <w:rsid w:val="0025002A"/>
    <w:rsid w:val="00254036"/>
    <w:rsid w:val="002572EA"/>
    <w:rsid w:val="002754EF"/>
    <w:rsid w:val="002848FC"/>
    <w:rsid w:val="002901E9"/>
    <w:rsid w:val="00291352"/>
    <w:rsid w:val="002930C2"/>
    <w:rsid w:val="002938EB"/>
    <w:rsid w:val="0029449D"/>
    <w:rsid w:val="00297D71"/>
    <w:rsid w:val="002A062D"/>
    <w:rsid w:val="002A065B"/>
    <w:rsid w:val="002A3CC7"/>
    <w:rsid w:val="002B02D1"/>
    <w:rsid w:val="002B10AF"/>
    <w:rsid w:val="002B1532"/>
    <w:rsid w:val="002C18B1"/>
    <w:rsid w:val="002C2736"/>
    <w:rsid w:val="002C27A2"/>
    <w:rsid w:val="002C2B38"/>
    <w:rsid w:val="002D689B"/>
    <w:rsid w:val="002D74B8"/>
    <w:rsid w:val="002E2018"/>
    <w:rsid w:val="002F05C0"/>
    <w:rsid w:val="002F0D1E"/>
    <w:rsid w:val="002F3083"/>
    <w:rsid w:val="002F3370"/>
    <w:rsid w:val="002F4E72"/>
    <w:rsid w:val="002F4FDC"/>
    <w:rsid w:val="002F7F8D"/>
    <w:rsid w:val="00315A9D"/>
    <w:rsid w:val="003177E3"/>
    <w:rsid w:val="00327F56"/>
    <w:rsid w:val="003327FF"/>
    <w:rsid w:val="003440D7"/>
    <w:rsid w:val="003461FC"/>
    <w:rsid w:val="00347F28"/>
    <w:rsid w:val="00350502"/>
    <w:rsid w:val="003527BB"/>
    <w:rsid w:val="00354BFF"/>
    <w:rsid w:val="0036560A"/>
    <w:rsid w:val="00365B3B"/>
    <w:rsid w:val="00380AD0"/>
    <w:rsid w:val="003824E5"/>
    <w:rsid w:val="00385F6E"/>
    <w:rsid w:val="0038627D"/>
    <w:rsid w:val="00387E8F"/>
    <w:rsid w:val="00390BF6"/>
    <w:rsid w:val="003922D4"/>
    <w:rsid w:val="00396BA3"/>
    <w:rsid w:val="003A06E4"/>
    <w:rsid w:val="003A2F1E"/>
    <w:rsid w:val="003A3531"/>
    <w:rsid w:val="003C491F"/>
    <w:rsid w:val="003C57A4"/>
    <w:rsid w:val="003D1661"/>
    <w:rsid w:val="003E20D9"/>
    <w:rsid w:val="003E495F"/>
    <w:rsid w:val="003E691F"/>
    <w:rsid w:val="003F27B1"/>
    <w:rsid w:val="003F2844"/>
    <w:rsid w:val="003F43C1"/>
    <w:rsid w:val="004006AC"/>
    <w:rsid w:val="00403A07"/>
    <w:rsid w:val="00406012"/>
    <w:rsid w:val="00410882"/>
    <w:rsid w:val="00416300"/>
    <w:rsid w:val="00420F9A"/>
    <w:rsid w:val="004253AE"/>
    <w:rsid w:val="00440111"/>
    <w:rsid w:val="00442947"/>
    <w:rsid w:val="00443B75"/>
    <w:rsid w:val="00447F6F"/>
    <w:rsid w:val="0045215C"/>
    <w:rsid w:val="00452A3B"/>
    <w:rsid w:val="00461B6F"/>
    <w:rsid w:val="004632E6"/>
    <w:rsid w:val="00464295"/>
    <w:rsid w:val="00464683"/>
    <w:rsid w:val="004647F0"/>
    <w:rsid w:val="00472CDE"/>
    <w:rsid w:val="00482D10"/>
    <w:rsid w:val="00491D57"/>
    <w:rsid w:val="00497E57"/>
    <w:rsid w:val="004A1CED"/>
    <w:rsid w:val="004A2D2C"/>
    <w:rsid w:val="004A46A3"/>
    <w:rsid w:val="004B2D21"/>
    <w:rsid w:val="004B37B9"/>
    <w:rsid w:val="004B3A48"/>
    <w:rsid w:val="004B409A"/>
    <w:rsid w:val="004B4CED"/>
    <w:rsid w:val="004C09EA"/>
    <w:rsid w:val="004C21AA"/>
    <w:rsid w:val="004D47CE"/>
    <w:rsid w:val="004D4E33"/>
    <w:rsid w:val="004D5F3E"/>
    <w:rsid w:val="004E47BE"/>
    <w:rsid w:val="004F08C0"/>
    <w:rsid w:val="004F18B2"/>
    <w:rsid w:val="004F7F0A"/>
    <w:rsid w:val="00501087"/>
    <w:rsid w:val="005051AD"/>
    <w:rsid w:val="00517D17"/>
    <w:rsid w:val="00522BA5"/>
    <w:rsid w:val="0052677A"/>
    <w:rsid w:val="00526E8A"/>
    <w:rsid w:val="005308C0"/>
    <w:rsid w:val="00532EA3"/>
    <w:rsid w:val="0056452F"/>
    <w:rsid w:val="00565BF6"/>
    <w:rsid w:val="00565D9F"/>
    <w:rsid w:val="00570940"/>
    <w:rsid w:val="00571045"/>
    <w:rsid w:val="00574FC1"/>
    <w:rsid w:val="005813BA"/>
    <w:rsid w:val="00583573"/>
    <w:rsid w:val="0059010B"/>
    <w:rsid w:val="00590A1B"/>
    <w:rsid w:val="00595F38"/>
    <w:rsid w:val="0059719C"/>
    <w:rsid w:val="00597B33"/>
    <w:rsid w:val="005A1959"/>
    <w:rsid w:val="005A22C3"/>
    <w:rsid w:val="005A7886"/>
    <w:rsid w:val="005B76B3"/>
    <w:rsid w:val="005C0726"/>
    <w:rsid w:val="005C29FA"/>
    <w:rsid w:val="005C63A3"/>
    <w:rsid w:val="005C6792"/>
    <w:rsid w:val="005C6896"/>
    <w:rsid w:val="005D1997"/>
    <w:rsid w:val="005D2CC9"/>
    <w:rsid w:val="005D64DC"/>
    <w:rsid w:val="005E5397"/>
    <w:rsid w:val="005E766F"/>
    <w:rsid w:val="005F7561"/>
    <w:rsid w:val="00601AD1"/>
    <w:rsid w:val="00605A2A"/>
    <w:rsid w:val="00605A7C"/>
    <w:rsid w:val="006136F9"/>
    <w:rsid w:val="00613F91"/>
    <w:rsid w:val="006371B4"/>
    <w:rsid w:val="0063782F"/>
    <w:rsid w:val="00640827"/>
    <w:rsid w:val="0064632F"/>
    <w:rsid w:val="00652327"/>
    <w:rsid w:val="00660299"/>
    <w:rsid w:val="006632A3"/>
    <w:rsid w:val="006650E8"/>
    <w:rsid w:val="00667832"/>
    <w:rsid w:val="006838A1"/>
    <w:rsid w:val="00684294"/>
    <w:rsid w:val="00686A83"/>
    <w:rsid w:val="00687EBE"/>
    <w:rsid w:val="00690B9D"/>
    <w:rsid w:val="0069621C"/>
    <w:rsid w:val="00697405"/>
    <w:rsid w:val="006C0040"/>
    <w:rsid w:val="006C62AA"/>
    <w:rsid w:val="006D572F"/>
    <w:rsid w:val="006D5ACB"/>
    <w:rsid w:val="006E2589"/>
    <w:rsid w:val="006F17F6"/>
    <w:rsid w:val="006F3844"/>
    <w:rsid w:val="006F7A18"/>
    <w:rsid w:val="007032AD"/>
    <w:rsid w:val="00705FC7"/>
    <w:rsid w:val="007129AF"/>
    <w:rsid w:val="007218DF"/>
    <w:rsid w:val="00721FF1"/>
    <w:rsid w:val="00723258"/>
    <w:rsid w:val="00724066"/>
    <w:rsid w:val="0072724B"/>
    <w:rsid w:val="00727780"/>
    <w:rsid w:val="00732B0E"/>
    <w:rsid w:val="00742FCF"/>
    <w:rsid w:val="0074397C"/>
    <w:rsid w:val="00743AA6"/>
    <w:rsid w:val="0075572D"/>
    <w:rsid w:val="00757BF4"/>
    <w:rsid w:val="00765486"/>
    <w:rsid w:val="00766808"/>
    <w:rsid w:val="0076741A"/>
    <w:rsid w:val="007729B5"/>
    <w:rsid w:val="007754C0"/>
    <w:rsid w:val="007954EC"/>
    <w:rsid w:val="007A09A9"/>
    <w:rsid w:val="007A1B33"/>
    <w:rsid w:val="007A64EF"/>
    <w:rsid w:val="007A7109"/>
    <w:rsid w:val="007A76EB"/>
    <w:rsid w:val="007B60E9"/>
    <w:rsid w:val="007C44FF"/>
    <w:rsid w:val="007C7631"/>
    <w:rsid w:val="007D336A"/>
    <w:rsid w:val="007D5C9A"/>
    <w:rsid w:val="007E0CF2"/>
    <w:rsid w:val="007E36BD"/>
    <w:rsid w:val="007E6468"/>
    <w:rsid w:val="007F00C1"/>
    <w:rsid w:val="007F3242"/>
    <w:rsid w:val="007F3ABD"/>
    <w:rsid w:val="007F4131"/>
    <w:rsid w:val="00811602"/>
    <w:rsid w:val="00812A30"/>
    <w:rsid w:val="008225E1"/>
    <w:rsid w:val="00822B8E"/>
    <w:rsid w:val="00824084"/>
    <w:rsid w:val="00824B40"/>
    <w:rsid w:val="008272C3"/>
    <w:rsid w:val="008272F8"/>
    <w:rsid w:val="0083349C"/>
    <w:rsid w:val="008342F3"/>
    <w:rsid w:val="008355FF"/>
    <w:rsid w:val="00837BB8"/>
    <w:rsid w:val="008424E6"/>
    <w:rsid w:val="00846285"/>
    <w:rsid w:val="00852749"/>
    <w:rsid w:val="008540CD"/>
    <w:rsid w:val="00862036"/>
    <w:rsid w:val="00862161"/>
    <w:rsid w:val="008631AA"/>
    <w:rsid w:val="00866B87"/>
    <w:rsid w:val="00870BFA"/>
    <w:rsid w:val="008710AE"/>
    <w:rsid w:val="00884C72"/>
    <w:rsid w:val="008875E2"/>
    <w:rsid w:val="008949AD"/>
    <w:rsid w:val="008A3EF3"/>
    <w:rsid w:val="008A693A"/>
    <w:rsid w:val="008B3DFD"/>
    <w:rsid w:val="008B77D1"/>
    <w:rsid w:val="008C29A6"/>
    <w:rsid w:val="008C314F"/>
    <w:rsid w:val="008C5640"/>
    <w:rsid w:val="008E5B30"/>
    <w:rsid w:val="008E61BE"/>
    <w:rsid w:val="008F5F73"/>
    <w:rsid w:val="00900701"/>
    <w:rsid w:val="00900DA7"/>
    <w:rsid w:val="00910EBF"/>
    <w:rsid w:val="009115DC"/>
    <w:rsid w:val="00913942"/>
    <w:rsid w:val="0091539F"/>
    <w:rsid w:val="0091644D"/>
    <w:rsid w:val="00927254"/>
    <w:rsid w:val="009274DB"/>
    <w:rsid w:val="00934B45"/>
    <w:rsid w:val="0093744F"/>
    <w:rsid w:val="009408BA"/>
    <w:rsid w:val="009423A5"/>
    <w:rsid w:val="00951379"/>
    <w:rsid w:val="00952075"/>
    <w:rsid w:val="00960122"/>
    <w:rsid w:val="00961CA8"/>
    <w:rsid w:val="0096507C"/>
    <w:rsid w:val="0097028C"/>
    <w:rsid w:val="00973BA0"/>
    <w:rsid w:val="00975FAC"/>
    <w:rsid w:val="0097712B"/>
    <w:rsid w:val="00981F34"/>
    <w:rsid w:val="00985D3C"/>
    <w:rsid w:val="00992365"/>
    <w:rsid w:val="00994C4E"/>
    <w:rsid w:val="00994D2E"/>
    <w:rsid w:val="00996041"/>
    <w:rsid w:val="009A3320"/>
    <w:rsid w:val="009A4490"/>
    <w:rsid w:val="009A63ED"/>
    <w:rsid w:val="009B28DE"/>
    <w:rsid w:val="009B2A58"/>
    <w:rsid w:val="009B7ECF"/>
    <w:rsid w:val="009C2304"/>
    <w:rsid w:val="009C5CFE"/>
    <w:rsid w:val="009C781B"/>
    <w:rsid w:val="009D3AC3"/>
    <w:rsid w:val="009D3E99"/>
    <w:rsid w:val="009D7271"/>
    <w:rsid w:val="009D7B03"/>
    <w:rsid w:val="009F67CB"/>
    <w:rsid w:val="009F6C6A"/>
    <w:rsid w:val="00A02333"/>
    <w:rsid w:val="00A06134"/>
    <w:rsid w:val="00A13069"/>
    <w:rsid w:val="00A1387B"/>
    <w:rsid w:val="00A23A17"/>
    <w:rsid w:val="00A2536F"/>
    <w:rsid w:val="00A31C25"/>
    <w:rsid w:val="00A32196"/>
    <w:rsid w:val="00A34C85"/>
    <w:rsid w:val="00A36AC7"/>
    <w:rsid w:val="00A379AD"/>
    <w:rsid w:val="00A418C2"/>
    <w:rsid w:val="00A43824"/>
    <w:rsid w:val="00A5252B"/>
    <w:rsid w:val="00A529DF"/>
    <w:rsid w:val="00A53D9E"/>
    <w:rsid w:val="00A55FE3"/>
    <w:rsid w:val="00A57E3E"/>
    <w:rsid w:val="00A63F6D"/>
    <w:rsid w:val="00A6485D"/>
    <w:rsid w:val="00A65C1C"/>
    <w:rsid w:val="00A66943"/>
    <w:rsid w:val="00A72068"/>
    <w:rsid w:val="00A72FB0"/>
    <w:rsid w:val="00A807A4"/>
    <w:rsid w:val="00A81048"/>
    <w:rsid w:val="00A842EC"/>
    <w:rsid w:val="00A84416"/>
    <w:rsid w:val="00A91A85"/>
    <w:rsid w:val="00A91AFF"/>
    <w:rsid w:val="00A93F2E"/>
    <w:rsid w:val="00A95E15"/>
    <w:rsid w:val="00A96176"/>
    <w:rsid w:val="00A969C5"/>
    <w:rsid w:val="00AA19F3"/>
    <w:rsid w:val="00AA59B0"/>
    <w:rsid w:val="00AA6613"/>
    <w:rsid w:val="00AA69E8"/>
    <w:rsid w:val="00AB3A7C"/>
    <w:rsid w:val="00AC0C64"/>
    <w:rsid w:val="00AC3392"/>
    <w:rsid w:val="00AC5CB1"/>
    <w:rsid w:val="00AD2A27"/>
    <w:rsid w:val="00AD38A7"/>
    <w:rsid w:val="00AE04FE"/>
    <w:rsid w:val="00AF0012"/>
    <w:rsid w:val="00AF624B"/>
    <w:rsid w:val="00AF68F6"/>
    <w:rsid w:val="00AF6C9D"/>
    <w:rsid w:val="00B06871"/>
    <w:rsid w:val="00B10282"/>
    <w:rsid w:val="00B12FC9"/>
    <w:rsid w:val="00B2485F"/>
    <w:rsid w:val="00B25DC2"/>
    <w:rsid w:val="00B26AE7"/>
    <w:rsid w:val="00B33887"/>
    <w:rsid w:val="00B53765"/>
    <w:rsid w:val="00B53C84"/>
    <w:rsid w:val="00B5542D"/>
    <w:rsid w:val="00B56F38"/>
    <w:rsid w:val="00B608A5"/>
    <w:rsid w:val="00B615A9"/>
    <w:rsid w:val="00B662CF"/>
    <w:rsid w:val="00B75D70"/>
    <w:rsid w:val="00B86E65"/>
    <w:rsid w:val="00B9015A"/>
    <w:rsid w:val="00B976B7"/>
    <w:rsid w:val="00BA1984"/>
    <w:rsid w:val="00BA31CB"/>
    <w:rsid w:val="00BA7901"/>
    <w:rsid w:val="00BB0A5C"/>
    <w:rsid w:val="00BB4D59"/>
    <w:rsid w:val="00BC5459"/>
    <w:rsid w:val="00BC7227"/>
    <w:rsid w:val="00BC75A0"/>
    <w:rsid w:val="00BD1349"/>
    <w:rsid w:val="00BD6A5B"/>
    <w:rsid w:val="00BE124F"/>
    <w:rsid w:val="00BF20B9"/>
    <w:rsid w:val="00BF2464"/>
    <w:rsid w:val="00BF4F99"/>
    <w:rsid w:val="00C06069"/>
    <w:rsid w:val="00C1012F"/>
    <w:rsid w:val="00C12D75"/>
    <w:rsid w:val="00C14CAD"/>
    <w:rsid w:val="00C174AD"/>
    <w:rsid w:val="00C258E1"/>
    <w:rsid w:val="00C305AB"/>
    <w:rsid w:val="00C30744"/>
    <w:rsid w:val="00C33040"/>
    <w:rsid w:val="00C330C9"/>
    <w:rsid w:val="00C44793"/>
    <w:rsid w:val="00C560C6"/>
    <w:rsid w:val="00C715D2"/>
    <w:rsid w:val="00C76571"/>
    <w:rsid w:val="00C804E6"/>
    <w:rsid w:val="00C86D18"/>
    <w:rsid w:val="00C908BA"/>
    <w:rsid w:val="00C91945"/>
    <w:rsid w:val="00C92880"/>
    <w:rsid w:val="00C95271"/>
    <w:rsid w:val="00CA0D1D"/>
    <w:rsid w:val="00CA54DC"/>
    <w:rsid w:val="00CB26C3"/>
    <w:rsid w:val="00CB5152"/>
    <w:rsid w:val="00CB5FB7"/>
    <w:rsid w:val="00CC319F"/>
    <w:rsid w:val="00CC5EAC"/>
    <w:rsid w:val="00CD48F0"/>
    <w:rsid w:val="00CD56DC"/>
    <w:rsid w:val="00CD6407"/>
    <w:rsid w:val="00CD65B6"/>
    <w:rsid w:val="00CD7730"/>
    <w:rsid w:val="00CE107B"/>
    <w:rsid w:val="00CE162E"/>
    <w:rsid w:val="00CF33F2"/>
    <w:rsid w:val="00CF37B5"/>
    <w:rsid w:val="00CF4C91"/>
    <w:rsid w:val="00CF5B8D"/>
    <w:rsid w:val="00CF5C6A"/>
    <w:rsid w:val="00CF7256"/>
    <w:rsid w:val="00D0102A"/>
    <w:rsid w:val="00D02D12"/>
    <w:rsid w:val="00D05AFB"/>
    <w:rsid w:val="00D15250"/>
    <w:rsid w:val="00D21B46"/>
    <w:rsid w:val="00D22E60"/>
    <w:rsid w:val="00D25A8C"/>
    <w:rsid w:val="00D27D8C"/>
    <w:rsid w:val="00D40952"/>
    <w:rsid w:val="00D41B02"/>
    <w:rsid w:val="00D51754"/>
    <w:rsid w:val="00D534A0"/>
    <w:rsid w:val="00D54882"/>
    <w:rsid w:val="00D57AC2"/>
    <w:rsid w:val="00D65903"/>
    <w:rsid w:val="00D668D7"/>
    <w:rsid w:val="00D73169"/>
    <w:rsid w:val="00D755AA"/>
    <w:rsid w:val="00D80FF2"/>
    <w:rsid w:val="00D816D3"/>
    <w:rsid w:val="00D92612"/>
    <w:rsid w:val="00D93FC9"/>
    <w:rsid w:val="00D97647"/>
    <w:rsid w:val="00DB0D1E"/>
    <w:rsid w:val="00DB27E0"/>
    <w:rsid w:val="00DB2CCB"/>
    <w:rsid w:val="00DB2D33"/>
    <w:rsid w:val="00DB4991"/>
    <w:rsid w:val="00DB75DA"/>
    <w:rsid w:val="00DC2856"/>
    <w:rsid w:val="00DD0DD7"/>
    <w:rsid w:val="00DD7DC5"/>
    <w:rsid w:val="00DE2CED"/>
    <w:rsid w:val="00DE7064"/>
    <w:rsid w:val="00DE7BA9"/>
    <w:rsid w:val="00DF0FA6"/>
    <w:rsid w:val="00E0093F"/>
    <w:rsid w:val="00E03F59"/>
    <w:rsid w:val="00E07D3F"/>
    <w:rsid w:val="00E130EF"/>
    <w:rsid w:val="00E14698"/>
    <w:rsid w:val="00E20E83"/>
    <w:rsid w:val="00E22A58"/>
    <w:rsid w:val="00E27C7C"/>
    <w:rsid w:val="00E30CC0"/>
    <w:rsid w:val="00E328A0"/>
    <w:rsid w:val="00E37B2E"/>
    <w:rsid w:val="00E37CA0"/>
    <w:rsid w:val="00E40FD9"/>
    <w:rsid w:val="00E41F86"/>
    <w:rsid w:val="00E449D5"/>
    <w:rsid w:val="00E53CC1"/>
    <w:rsid w:val="00E546AD"/>
    <w:rsid w:val="00E54F7E"/>
    <w:rsid w:val="00E56E7A"/>
    <w:rsid w:val="00E619B4"/>
    <w:rsid w:val="00E73974"/>
    <w:rsid w:val="00E861C0"/>
    <w:rsid w:val="00E97FEF"/>
    <w:rsid w:val="00EA03EC"/>
    <w:rsid w:val="00EA0A40"/>
    <w:rsid w:val="00EA231C"/>
    <w:rsid w:val="00EA4A3B"/>
    <w:rsid w:val="00EA5172"/>
    <w:rsid w:val="00EA5A09"/>
    <w:rsid w:val="00EB7402"/>
    <w:rsid w:val="00EB7981"/>
    <w:rsid w:val="00EC61AF"/>
    <w:rsid w:val="00ED0BE1"/>
    <w:rsid w:val="00ED6100"/>
    <w:rsid w:val="00EE4643"/>
    <w:rsid w:val="00EF1B10"/>
    <w:rsid w:val="00EF3D31"/>
    <w:rsid w:val="00EF5B1C"/>
    <w:rsid w:val="00EF605E"/>
    <w:rsid w:val="00EF694D"/>
    <w:rsid w:val="00F064DA"/>
    <w:rsid w:val="00F0766E"/>
    <w:rsid w:val="00F1104C"/>
    <w:rsid w:val="00F1317C"/>
    <w:rsid w:val="00F1537F"/>
    <w:rsid w:val="00F168CF"/>
    <w:rsid w:val="00F20444"/>
    <w:rsid w:val="00F21DCB"/>
    <w:rsid w:val="00F246C1"/>
    <w:rsid w:val="00F252A5"/>
    <w:rsid w:val="00F259CF"/>
    <w:rsid w:val="00F265CC"/>
    <w:rsid w:val="00F30671"/>
    <w:rsid w:val="00F3322B"/>
    <w:rsid w:val="00F33F3B"/>
    <w:rsid w:val="00F344B6"/>
    <w:rsid w:val="00F3724C"/>
    <w:rsid w:val="00F469A8"/>
    <w:rsid w:val="00F4757D"/>
    <w:rsid w:val="00F543A6"/>
    <w:rsid w:val="00F543D3"/>
    <w:rsid w:val="00F5677E"/>
    <w:rsid w:val="00F571EF"/>
    <w:rsid w:val="00F67163"/>
    <w:rsid w:val="00F72172"/>
    <w:rsid w:val="00F85BBE"/>
    <w:rsid w:val="00F87F72"/>
    <w:rsid w:val="00F93330"/>
    <w:rsid w:val="00F95D7F"/>
    <w:rsid w:val="00F970F3"/>
    <w:rsid w:val="00FA3940"/>
    <w:rsid w:val="00FA7F21"/>
    <w:rsid w:val="00FB0F40"/>
    <w:rsid w:val="00FB32FB"/>
    <w:rsid w:val="00FC26BA"/>
    <w:rsid w:val="00FC676B"/>
    <w:rsid w:val="00FF676F"/>
    <w:rsid w:val="00FF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0FE46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02B68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pl-PL"/>
    </w:rPr>
  </w:style>
  <w:style w:type="paragraph" w:styleId="Nagwek1">
    <w:name w:val="heading 1"/>
    <w:aliases w:val="Heading 1 Char"/>
    <w:basedOn w:val="Normalny"/>
    <w:next w:val="Normalny"/>
    <w:link w:val="Nagwek1Znak"/>
    <w:qFormat/>
    <w:rsid w:val="00E130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aliases w:val="ASAPHeading 2,Numbered - 2,h 3, ICL,Heading 2a,H2,PA Major Section,l2,Headline 2,h2,2,headi,heading2,h21,h22,21,kopregel 2,Titre m,ICL"/>
    <w:basedOn w:val="Normalny"/>
    <w:next w:val="Normalny"/>
    <w:link w:val="Nagwek2Znak"/>
    <w:qFormat/>
    <w:rsid w:val="007032AD"/>
    <w:pPr>
      <w:keepNext/>
      <w:keepLines/>
      <w:spacing w:before="40" w:line="240" w:lineRule="atLeas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paragraph" w:styleId="Nagwek3">
    <w:name w:val="heading 3"/>
    <w:aliases w:val="heading 3 Order,heading 2 Order,Heading 3 Char"/>
    <w:basedOn w:val="Normalny"/>
    <w:next w:val="Normalny"/>
    <w:link w:val="Nagwek3Znak"/>
    <w:qFormat/>
    <w:rsid w:val="007032AD"/>
    <w:pPr>
      <w:keepNext/>
      <w:keepLines/>
      <w:spacing w:before="40" w:line="240" w:lineRule="atLeast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lang w:val="en-US" w:eastAsia="en-US"/>
    </w:rPr>
  </w:style>
  <w:style w:type="paragraph" w:styleId="Nagwek4">
    <w:name w:val="heading 4"/>
    <w:aliases w:val="heading 4,niet gebruikt"/>
    <w:basedOn w:val="Nagwek3"/>
    <w:next w:val="Tekstpodstawowy3"/>
    <w:link w:val="Nagwek4Znak"/>
    <w:qFormat/>
    <w:rsid w:val="00E130EF"/>
    <w:pPr>
      <w:keepNext w:val="0"/>
      <w:keepLines w:val="0"/>
      <w:tabs>
        <w:tab w:val="num" w:pos="2126"/>
      </w:tabs>
      <w:spacing w:before="120" w:after="120" w:line="288" w:lineRule="auto"/>
      <w:ind w:left="2126" w:hanging="708"/>
      <w:jc w:val="both"/>
      <w:outlineLvl w:val="3"/>
    </w:pPr>
    <w:rPr>
      <w:rFonts w:ascii="Arial" w:eastAsia="Times New Roman" w:hAnsi="Arial" w:cs="Arial"/>
      <w:bCs/>
      <w:iCs/>
      <w:color w:val="auto"/>
      <w:kern w:val="20"/>
      <w:sz w:val="22"/>
      <w:szCs w:val="28"/>
    </w:rPr>
  </w:style>
  <w:style w:type="paragraph" w:styleId="Nagwek5">
    <w:name w:val="heading 5"/>
    <w:aliases w:val="niet gebruikt."/>
    <w:basedOn w:val="Nagwek4"/>
    <w:next w:val="Normalny"/>
    <w:link w:val="Nagwek5Znak"/>
    <w:qFormat/>
    <w:rsid w:val="00E130EF"/>
    <w:pPr>
      <w:tabs>
        <w:tab w:val="clear" w:pos="2126"/>
        <w:tab w:val="num" w:pos="2835"/>
      </w:tabs>
      <w:ind w:left="2835" w:hanging="709"/>
      <w:outlineLvl w:val="4"/>
    </w:pPr>
    <w:rPr>
      <w:bCs w:val="0"/>
      <w:iCs w:val="0"/>
      <w:szCs w:val="26"/>
    </w:rPr>
  </w:style>
  <w:style w:type="paragraph" w:styleId="Nagwek6">
    <w:name w:val="heading 6"/>
    <w:aliases w:val="niet gebruikt..,Heading 6 Char"/>
    <w:basedOn w:val="Nagwek5"/>
    <w:next w:val="Normalny"/>
    <w:link w:val="Nagwek6Znak"/>
    <w:qFormat/>
    <w:rsid w:val="00E130EF"/>
    <w:pPr>
      <w:tabs>
        <w:tab w:val="clear" w:pos="2835"/>
        <w:tab w:val="num" w:pos="3544"/>
      </w:tabs>
      <w:ind w:left="3544"/>
      <w:outlineLvl w:val="5"/>
    </w:pPr>
    <w:rPr>
      <w:bCs/>
      <w:szCs w:val="22"/>
    </w:rPr>
  </w:style>
  <w:style w:type="paragraph" w:styleId="Nagwek7">
    <w:name w:val="heading 7"/>
    <w:aliases w:val="niet gebruikt..."/>
    <w:basedOn w:val="Nagwek6"/>
    <w:link w:val="Nagwek7Znak"/>
    <w:qFormat/>
    <w:rsid w:val="00E130EF"/>
    <w:pPr>
      <w:tabs>
        <w:tab w:val="clear" w:pos="3544"/>
        <w:tab w:val="num" w:pos="4253"/>
      </w:tabs>
      <w:ind w:left="4253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E130EF"/>
    <w:pPr>
      <w:keepNext/>
      <w:spacing w:before="120"/>
      <w:ind w:left="567" w:hanging="567"/>
      <w:jc w:val="center"/>
      <w:outlineLvl w:val="7"/>
    </w:pPr>
    <w:rPr>
      <w:rFonts w:ascii="Arial" w:hAnsi="Arial" w:cs="Arial"/>
      <w:b/>
      <w:bCs/>
      <w:sz w:val="12"/>
      <w:szCs w:val="12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E130EF"/>
    <w:pPr>
      <w:keepNext/>
      <w:spacing w:before="120"/>
      <w:ind w:left="567" w:right="146" w:hanging="567"/>
      <w:jc w:val="center"/>
      <w:outlineLvl w:val="8"/>
    </w:pPr>
    <w:rPr>
      <w:rFonts w:ascii="Arial" w:hAnsi="Arial" w:cs="Arial"/>
      <w:b/>
      <w:bCs/>
      <w:color w:val="FFFFFF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onclusion de partie,Body Texte,List Paragraph1,Para. de Liste,lp1,Preambuła,Lista - poziom 1,Tabela - naglowek,SM-nagłówek2,CP-UC,1_literowka,Literowanie,Akapit z listą;1_literowka,Wypunktowanie,Tytuły,Lista num"/>
    <w:basedOn w:val="Normalny"/>
    <w:link w:val="AkapitzlistZnak"/>
    <w:uiPriority w:val="34"/>
    <w:qFormat/>
    <w:rsid w:val="004F08C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Conclusion de partie Znak,Body Texte Znak,List Paragraph1 Znak,Para. de Liste Znak,lp1 Znak,Preambuła Znak,Lista - poziom 1 Znak,Tabela - naglowek Znak,SM-nagłówek2 Znak,CP-UC Znak,1_literowka Znak,Literowanie Znak,Wypunktowanie Znak"/>
    <w:basedOn w:val="Domylnaczcionkaakapitu"/>
    <w:link w:val="Akapitzlist"/>
    <w:uiPriority w:val="34"/>
    <w:qFormat/>
    <w:locked/>
    <w:rsid w:val="004F08C0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4F08C0"/>
    <w:rPr>
      <w:color w:val="0000FF"/>
      <w:u w:val="single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F08C0"/>
    <w:rPr>
      <w:vertAlign w:val="superscript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rsid w:val="004F08C0"/>
    <w:pPr>
      <w:widowControl w:val="0"/>
      <w:adjustRightInd w:val="0"/>
      <w:spacing w:line="360" w:lineRule="atLeast"/>
      <w:jc w:val="both"/>
      <w:textAlignment w:val="baseline"/>
    </w:pPr>
    <w:rPr>
      <w:rFonts w:ascii="Times New Roman" w:hAnsi="Times New Roman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4F08C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15D2"/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15D2"/>
    <w:rPr>
      <w:rFonts w:ascii="Verdana" w:eastAsia="Times New Roman" w:hAnsi="Verdana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15D2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862036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62036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62036"/>
    <w:rPr>
      <w:rFonts w:ascii="Verdana" w:eastAsia="Times New Roman" w:hAnsi="Verdan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86203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2036"/>
    <w:rPr>
      <w:rFonts w:ascii="Verdana" w:eastAsia="Times New Roman" w:hAnsi="Verdana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862036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86203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2036"/>
    <w:rPr>
      <w:rFonts w:ascii="Segoe UI" w:eastAsia="Times New Roman" w:hAnsi="Segoe UI" w:cs="Segoe UI"/>
      <w:sz w:val="18"/>
      <w:szCs w:val="18"/>
      <w:lang w:eastAsia="pl-PL"/>
    </w:rPr>
  </w:style>
  <w:style w:type="paragraph" w:styleId="Tekstpodstawowy">
    <w:name w:val="Body Text"/>
    <w:aliases w:val="body text"/>
    <w:basedOn w:val="Normalny"/>
    <w:link w:val="TekstpodstawowyZnak"/>
    <w:unhideWhenUsed/>
    <w:rsid w:val="00A842EC"/>
    <w:pPr>
      <w:jc w:val="both"/>
    </w:pPr>
    <w:rPr>
      <w:rFonts w:ascii="Times New Roman" w:eastAsiaTheme="minorHAnsi" w:hAnsi="Times New Roman"/>
      <w:sz w:val="28"/>
      <w:szCs w:val="28"/>
      <w:lang w:eastAsia="ar-SA"/>
    </w:rPr>
  </w:style>
  <w:style w:type="character" w:customStyle="1" w:styleId="TekstpodstawowyZnak">
    <w:name w:val="Tekst podstawowy Znak"/>
    <w:aliases w:val="body text Znak"/>
    <w:basedOn w:val="Domylnaczcionkaakapitu"/>
    <w:link w:val="Tekstpodstawowy"/>
    <w:uiPriority w:val="99"/>
    <w:semiHidden/>
    <w:rsid w:val="00A842EC"/>
    <w:rPr>
      <w:rFonts w:ascii="Times New Roman" w:hAnsi="Times New Roman" w:cs="Times New Roman"/>
      <w:sz w:val="28"/>
      <w:szCs w:val="28"/>
      <w:lang w:eastAsia="ar-SA"/>
    </w:rPr>
  </w:style>
  <w:style w:type="paragraph" w:customStyle="1" w:styleId="StandardowyStandardowy1">
    <w:name w:val="Standardowy.Standardowy1"/>
    <w:basedOn w:val="Normalny"/>
    <w:rsid w:val="00A842EC"/>
    <w:pPr>
      <w:autoSpaceDE w:val="0"/>
      <w:autoSpaceDN w:val="0"/>
    </w:pPr>
    <w:rPr>
      <w:rFonts w:ascii="Times New Roman" w:eastAsiaTheme="minorHAnsi" w:hAnsi="Times New Roman"/>
      <w:sz w:val="24"/>
    </w:rPr>
  </w:style>
  <w:style w:type="character" w:customStyle="1" w:styleId="WW8Num7z1">
    <w:name w:val="WW8Num7z1"/>
    <w:basedOn w:val="Domylnaczcionkaakapitu"/>
    <w:uiPriority w:val="99"/>
    <w:rsid w:val="00A842EC"/>
    <w:rPr>
      <w:rFonts w:ascii="Courier New" w:hAnsi="Courier New" w:cs="Courier New" w:hint="default"/>
    </w:rPr>
  </w:style>
  <w:style w:type="character" w:customStyle="1" w:styleId="Znak">
    <w:name w:val="Znak"/>
    <w:basedOn w:val="Domylnaczcionkaakapitu"/>
    <w:uiPriority w:val="99"/>
    <w:rsid w:val="00A842EC"/>
    <w:rPr>
      <w:rFonts w:ascii="Consolas" w:hAnsi="Consolas" w:cs="Consolas" w:hint="default"/>
    </w:rPr>
  </w:style>
  <w:style w:type="character" w:styleId="Numerstrony">
    <w:name w:val="page number"/>
    <w:basedOn w:val="Domylnaczcionkaakapitu"/>
    <w:unhideWhenUsed/>
    <w:rsid w:val="00A842EC"/>
  </w:style>
  <w:style w:type="character" w:customStyle="1" w:styleId="Nagwek2Znak">
    <w:name w:val="Nagłówek 2 Znak"/>
    <w:aliases w:val="ASAPHeading 2 Znak,Numbered - 2 Znak,h 3 Znak, ICL Znak,Heading 2a Znak,H2 Znak,PA Major Section Znak,l2 Znak,Headline 2 Znak,h2 Znak,2 Znak,headi Znak,heading2 Znak,h21 Znak,h22 Znak,21 Znak,kopregel 2 Znak,Titre m Znak,ICL Znak"/>
    <w:basedOn w:val="Domylnaczcionkaakapitu"/>
    <w:link w:val="Nagwek2"/>
    <w:rsid w:val="007032A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Nagwek3Znak">
    <w:name w:val="Nagłówek 3 Znak"/>
    <w:aliases w:val="heading 3 Order Znak,heading 2 Order Znak,Heading 3 Char Znak"/>
    <w:basedOn w:val="Domylnaczcionkaakapitu"/>
    <w:link w:val="Nagwek3"/>
    <w:rsid w:val="007032A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Lista2">
    <w:name w:val="List 2"/>
    <w:basedOn w:val="Normalny"/>
    <w:semiHidden/>
    <w:unhideWhenUsed/>
    <w:rsid w:val="007032AD"/>
    <w:pPr>
      <w:ind w:left="566" w:hanging="283"/>
    </w:pPr>
    <w:rPr>
      <w:rFonts w:ascii="Times New Roman" w:hAnsi="Times New Roman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EF1B10"/>
    <w:pPr>
      <w:tabs>
        <w:tab w:val="center" w:pos="4536"/>
        <w:tab w:val="right" w:pos="9072"/>
      </w:tabs>
    </w:pPr>
    <w:rPr>
      <w:rFonts w:ascii="Times New Roman" w:hAnsi="Times New Roman"/>
      <w:sz w:val="24"/>
      <w:lang w:val="x-none"/>
    </w:rPr>
  </w:style>
  <w:style w:type="character" w:customStyle="1" w:styleId="StopkaZnak">
    <w:name w:val="Stopka Znak"/>
    <w:basedOn w:val="Domylnaczcionkaakapitu"/>
    <w:link w:val="Stopka"/>
    <w:uiPriority w:val="99"/>
    <w:rsid w:val="00EF1B10"/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paragraph" w:customStyle="1" w:styleId="Style3">
    <w:name w:val="Style3"/>
    <w:basedOn w:val="Normalny"/>
    <w:uiPriority w:val="99"/>
    <w:rsid w:val="00EF1B10"/>
    <w:pPr>
      <w:widowControl w:val="0"/>
      <w:autoSpaceDE w:val="0"/>
      <w:autoSpaceDN w:val="0"/>
      <w:adjustRightInd w:val="0"/>
    </w:pPr>
    <w:rPr>
      <w:rFonts w:ascii="Calibri" w:hAnsi="Calibri"/>
      <w:sz w:val="24"/>
    </w:rPr>
  </w:style>
  <w:style w:type="paragraph" w:customStyle="1" w:styleId="Style2">
    <w:name w:val="Style2"/>
    <w:basedOn w:val="Normalny"/>
    <w:uiPriority w:val="99"/>
    <w:rsid w:val="00EF1B10"/>
    <w:pPr>
      <w:widowControl w:val="0"/>
      <w:autoSpaceDE w:val="0"/>
      <w:autoSpaceDN w:val="0"/>
      <w:adjustRightInd w:val="0"/>
      <w:spacing w:line="279" w:lineRule="exact"/>
      <w:ind w:firstLine="325"/>
      <w:jc w:val="both"/>
    </w:pPr>
    <w:rPr>
      <w:rFonts w:ascii="Trebuchet MS" w:hAnsi="Trebuchet MS"/>
      <w:sz w:val="24"/>
    </w:rPr>
  </w:style>
  <w:style w:type="paragraph" w:customStyle="1" w:styleId="Style4">
    <w:name w:val="Style4"/>
    <w:basedOn w:val="Normalny"/>
    <w:uiPriority w:val="99"/>
    <w:rsid w:val="00EF1B10"/>
    <w:pPr>
      <w:widowControl w:val="0"/>
      <w:autoSpaceDE w:val="0"/>
      <w:autoSpaceDN w:val="0"/>
      <w:adjustRightInd w:val="0"/>
      <w:spacing w:line="267" w:lineRule="exact"/>
      <w:jc w:val="both"/>
    </w:pPr>
    <w:rPr>
      <w:rFonts w:ascii="Calibri" w:hAnsi="Calibri"/>
      <w:sz w:val="24"/>
    </w:rPr>
  </w:style>
  <w:style w:type="character" w:customStyle="1" w:styleId="FontStyle13">
    <w:name w:val="Font Style13"/>
    <w:uiPriority w:val="99"/>
    <w:rsid w:val="00EF1B10"/>
    <w:rPr>
      <w:rFonts w:ascii="Calibri" w:hAnsi="Calibri" w:cs="Calibri"/>
      <w:b/>
      <w:bCs/>
      <w:sz w:val="20"/>
      <w:szCs w:val="20"/>
    </w:rPr>
  </w:style>
  <w:style w:type="character" w:customStyle="1" w:styleId="FontStyle14">
    <w:name w:val="Font Style14"/>
    <w:uiPriority w:val="99"/>
    <w:rsid w:val="00EF1B10"/>
    <w:rPr>
      <w:rFonts w:ascii="Calibri" w:hAnsi="Calibri" w:cs="Calibri"/>
      <w:sz w:val="20"/>
      <w:szCs w:val="20"/>
    </w:rPr>
  </w:style>
  <w:style w:type="paragraph" w:customStyle="1" w:styleId="Style8">
    <w:name w:val="Style8"/>
    <w:basedOn w:val="Normalny"/>
    <w:uiPriority w:val="99"/>
    <w:rsid w:val="00EF1B10"/>
    <w:pPr>
      <w:widowControl w:val="0"/>
      <w:autoSpaceDE w:val="0"/>
      <w:autoSpaceDN w:val="0"/>
      <w:adjustRightInd w:val="0"/>
      <w:spacing w:line="269" w:lineRule="exact"/>
      <w:ind w:hanging="542"/>
      <w:jc w:val="both"/>
    </w:pPr>
    <w:rPr>
      <w:rFonts w:ascii="Calibri" w:hAnsi="Calibri"/>
      <w:sz w:val="24"/>
    </w:rPr>
  </w:style>
  <w:style w:type="character" w:customStyle="1" w:styleId="FontStyle12">
    <w:name w:val="Font Style12"/>
    <w:uiPriority w:val="99"/>
    <w:rsid w:val="00EF1B10"/>
    <w:rPr>
      <w:rFonts w:ascii="Calibri" w:hAnsi="Calibri" w:cs="Calibri"/>
      <w:b/>
      <w:bCs/>
      <w:i/>
      <w:iCs/>
      <w:sz w:val="20"/>
      <w:szCs w:val="20"/>
    </w:rPr>
  </w:style>
  <w:style w:type="character" w:styleId="UyteHipercze">
    <w:name w:val="FollowedHyperlink"/>
    <w:aliases w:val="OdwiedzoneHiperłącze"/>
    <w:basedOn w:val="Domylnaczcionkaakapitu"/>
    <w:uiPriority w:val="99"/>
    <w:unhideWhenUsed/>
    <w:rsid w:val="009C2304"/>
    <w:rPr>
      <w:color w:val="954F72" w:themeColor="followedHyperlink"/>
      <w:u w:val="single"/>
    </w:rPr>
  </w:style>
  <w:style w:type="paragraph" w:styleId="Nagwek">
    <w:name w:val="header"/>
    <w:aliases w:val="Nagłówek strony"/>
    <w:basedOn w:val="Normalny"/>
    <w:link w:val="NagwekZnak"/>
    <w:unhideWhenUsed/>
    <w:rsid w:val="005C6792"/>
    <w:pPr>
      <w:tabs>
        <w:tab w:val="left" w:pos="3402"/>
        <w:tab w:val="center" w:pos="4536"/>
        <w:tab w:val="right" w:pos="9072"/>
      </w:tabs>
    </w:pPr>
    <w:rPr>
      <w:rFonts w:ascii="Arial" w:hAnsi="Arial"/>
      <w:sz w:val="24"/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5C6792"/>
    <w:rPr>
      <w:rFonts w:ascii="Arial" w:eastAsia="Times New Roman" w:hAnsi="Arial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C6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78">
    <w:name w:val="Font Style78"/>
    <w:basedOn w:val="Domylnaczcionkaakapitu"/>
    <w:uiPriority w:val="99"/>
    <w:rsid w:val="005C6792"/>
    <w:rPr>
      <w:rFonts w:ascii="Tahoma" w:hAnsi="Tahoma" w:cs="Tahoma"/>
      <w:b/>
      <w:bCs/>
      <w:sz w:val="18"/>
      <w:szCs w:val="18"/>
    </w:rPr>
  </w:style>
  <w:style w:type="character" w:customStyle="1" w:styleId="FontStyle41">
    <w:name w:val="Font Style41"/>
    <w:basedOn w:val="Domylnaczcionkaakapitu"/>
    <w:uiPriority w:val="99"/>
    <w:rsid w:val="005C6792"/>
    <w:rPr>
      <w:rFonts w:ascii="Verdana" w:hAnsi="Verdana" w:cs="Verdana"/>
      <w:b/>
      <w:bCs/>
      <w:i/>
      <w:iCs/>
      <w:sz w:val="12"/>
      <w:szCs w:val="12"/>
    </w:rPr>
  </w:style>
  <w:style w:type="character" w:customStyle="1" w:styleId="FontStyle42">
    <w:name w:val="Font Style42"/>
    <w:basedOn w:val="Domylnaczcionkaakapitu"/>
    <w:uiPriority w:val="99"/>
    <w:rsid w:val="005C6792"/>
    <w:rPr>
      <w:rFonts w:ascii="Calibri" w:hAnsi="Calibri" w:cs="Calibri"/>
      <w:sz w:val="14"/>
      <w:szCs w:val="14"/>
    </w:rPr>
  </w:style>
  <w:style w:type="table" w:customStyle="1" w:styleId="Tabela-Siatka1">
    <w:name w:val="Tabela - Siatka1"/>
    <w:basedOn w:val="Standardowy"/>
    <w:next w:val="Tabela-Siatka"/>
    <w:uiPriority w:val="59"/>
    <w:rsid w:val="005C679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Itemtable">
    <w:name w:val="List Item table"/>
    <w:basedOn w:val="Normalny"/>
    <w:rsid w:val="005C6792"/>
    <w:pPr>
      <w:numPr>
        <w:numId w:val="4"/>
      </w:numPr>
      <w:spacing w:before="20" w:after="20"/>
    </w:pPr>
    <w:rPr>
      <w:rFonts w:ascii="Arial" w:hAnsi="Arial"/>
      <w:szCs w:val="20"/>
      <w:lang w:val="de-DE" w:eastAsia="en-US"/>
    </w:rPr>
  </w:style>
  <w:style w:type="paragraph" w:customStyle="1" w:styleId="Table">
    <w:name w:val="Table"/>
    <w:basedOn w:val="Normalny"/>
    <w:rsid w:val="005C6792"/>
    <w:pPr>
      <w:spacing w:before="20" w:after="20"/>
    </w:pPr>
    <w:rPr>
      <w:rFonts w:ascii="Arial" w:hAnsi="Arial"/>
      <w:szCs w:val="20"/>
      <w:lang w:val="en-US" w:eastAsia="en-US"/>
    </w:rPr>
  </w:style>
  <w:style w:type="paragraph" w:customStyle="1" w:styleId="Style25">
    <w:name w:val="Style25"/>
    <w:basedOn w:val="Normalny"/>
    <w:uiPriority w:val="99"/>
    <w:rsid w:val="005C6792"/>
    <w:pPr>
      <w:widowControl w:val="0"/>
      <w:autoSpaceDE w:val="0"/>
      <w:autoSpaceDN w:val="0"/>
      <w:adjustRightInd w:val="0"/>
      <w:spacing w:line="269" w:lineRule="exact"/>
      <w:jc w:val="center"/>
    </w:pPr>
    <w:rPr>
      <w:rFonts w:ascii="Calibri" w:eastAsiaTheme="minorEastAsia" w:hAnsi="Calibri" w:cstheme="minorBidi"/>
      <w:sz w:val="24"/>
    </w:rPr>
  </w:style>
  <w:style w:type="paragraph" w:customStyle="1" w:styleId="Style28">
    <w:name w:val="Style28"/>
    <w:basedOn w:val="Normalny"/>
    <w:uiPriority w:val="99"/>
    <w:rsid w:val="005C6792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Calibri" w:eastAsiaTheme="minorEastAsia" w:hAnsi="Calibri" w:cstheme="minorBidi"/>
      <w:sz w:val="24"/>
    </w:rPr>
  </w:style>
  <w:style w:type="paragraph" w:customStyle="1" w:styleId="Style29">
    <w:name w:val="Style29"/>
    <w:basedOn w:val="Normalny"/>
    <w:uiPriority w:val="99"/>
    <w:rsid w:val="005C6792"/>
    <w:pPr>
      <w:widowControl w:val="0"/>
      <w:autoSpaceDE w:val="0"/>
      <w:autoSpaceDN w:val="0"/>
      <w:adjustRightInd w:val="0"/>
    </w:pPr>
    <w:rPr>
      <w:rFonts w:ascii="Calibri" w:eastAsiaTheme="minorEastAsia" w:hAnsi="Calibri" w:cstheme="minorBidi"/>
      <w:sz w:val="24"/>
    </w:rPr>
  </w:style>
  <w:style w:type="character" w:customStyle="1" w:styleId="Nagwek1Znak">
    <w:name w:val="Nagłówek 1 Znak"/>
    <w:aliases w:val="Heading 1 Char Znak"/>
    <w:basedOn w:val="Domylnaczcionkaakapitu"/>
    <w:link w:val="Nagwek1"/>
    <w:uiPriority w:val="99"/>
    <w:rsid w:val="00E130E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4Znak">
    <w:name w:val="Nagłówek 4 Znak"/>
    <w:aliases w:val="heading 4 Znak,niet gebruikt Znak"/>
    <w:basedOn w:val="Domylnaczcionkaakapitu"/>
    <w:link w:val="Nagwek4"/>
    <w:uiPriority w:val="9"/>
    <w:rsid w:val="00E130EF"/>
    <w:rPr>
      <w:rFonts w:ascii="Arial" w:eastAsia="Times New Roman" w:hAnsi="Arial" w:cs="Arial"/>
      <w:bCs/>
      <w:iCs/>
      <w:kern w:val="20"/>
      <w:szCs w:val="28"/>
      <w:lang w:val="en-US"/>
    </w:rPr>
  </w:style>
  <w:style w:type="character" w:customStyle="1" w:styleId="Nagwek5Znak">
    <w:name w:val="Nagłówek 5 Znak"/>
    <w:aliases w:val="niet gebruikt. Znak"/>
    <w:basedOn w:val="Domylnaczcionkaakapitu"/>
    <w:link w:val="Nagwek5"/>
    <w:uiPriority w:val="9"/>
    <w:rsid w:val="00E130EF"/>
    <w:rPr>
      <w:rFonts w:ascii="Arial" w:eastAsia="Times New Roman" w:hAnsi="Arial" w:cs="Arial"/>
      <w:kern w:val="20"/>
      <w:szCs w:val="26"/>
      <w:lang w:val="en-US"/>
    </w:rPr>
  </w:style>
  <w:style w:type="character" w:customStyle="1" w:styleId="Nagwek6Znak">
    <w:name w:val="Nagłówek 6 Znak"/>
    <w:aliases w:val="niet gebruikt.. Znak,Heading 6 Char Znak"/>
    <w:basedOn w:val="Domylnaczcionkaakapitu"/>
    <w:link w:val="Nagwek6"/>
    <w:uiPriority w:val="9"/>
    <w:rsid w:val="00E130EF"/>
    <w:rPr>
      <w:rFonts w:ascii="Arial" w:eastAsia="Times New Roman" w:hAnsi="Arial" w:cs="Arial"/>
      <w:bCs/>
      <w:kern w:val="20"/>
      <w:lang w:val="en-US"/>
    </w:rPr>
  </w:style>
  <w:style w:type="character" w:customStyle="1" w:styleId="Nagwek7Znak">
    <w:name w:val="Nagłówek 7 Znak"/>
    <w:aliases w:val="niet gebruikt... Znak"/>
    <w:basedOn w:val="Domylnaczcionkaakapitu"/>
    <w:link w:val="Nagwek7"/>
    <w:uiPriority w:val="99"/>
    <w:rsid w:val="00E130EF"/>
    <w:rPr>
      <w:rFonts w:ascii="Arial" w:eastAsia="Times New Roman" w:hAnsi="Arial" w:cs="Arial"/>
      <w:bCs/>
      <w:kern w:val="20"/>
      <w:lang w:val="en-US"/>
    </w:rPr>
  </w:style>
  <w:style w:type="character" w:customStyle="1" w:styleId="Nagwek8Znak">
    <w:name w:val="Nagłówek 8 Znak"/>
    <w:basedOn w:val="Domylnaczcionkaakapitu"/>
    <w:link w:val="Nagwek8"/>
    <w:rsid w:val="00E130EF"/>
    <w:rPr>
      <w:rFonts w:ascii="Arial" w:eastAsia="Times New Roman" w:hAnsi="Arial" w:cs="Arial"/>
      <w:b/>
      <w:bCs/>
      <w:sz w:val="12"/>
      <w:szCs w:val="12"/>
    </w:rPr>
  </w:style>
  <w:style w:type="character" w:customStyle="1" w:styleId="Nagwek9Znak">
    <w:name w:val="Nagłówek 9 Znak"/>
    <w:basedOn w:val="Domylnaczcionkaakapitu"/>
    <w:link w:val="Nagwek9"/>
    <w:rsid w:val="00E130EF"/>
    <w:rPr>
      <w:rFonts w:ascii="Arial" w:eastAsia="Times New Roman" w:hAnsi="Arial" w:cs="Arial"/>
      <w:b/>
      <w:bCs/>
      <w:color w:val="FFFFFF"/>
      <w:sz w:val="20"/>
      <w:szCs w:val="20"/>
    </w:rPr>
  </w:style>
  <w:style w:type="paragraph" w:styleId="Tekstpodstawowy2">
    <w:name w:val="Body Text 2"/>
    <w:basedOn w:val="Normalny"/>
    <w:link w:val="Tekstpodstawowy2Znak"/>
    <w:unhideWhenUsed/>
    <w:rsid w:val="00E130EF"/>
    <w:pPr>
      <w:spacing w:before="120" w:after="120" w:line="480" w:lineRule="auto"/>
      <w:ind w:left="567" w:hanging="567"/>
      <w:jc w:val="both"/>
    </w:pPr>
    <w:rPr>
      <w:rFonts w:ascii="Times New Roman" w:hAnsi="Times New Roman"/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E130E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nhideWhenUsed/>
    <w:rsid w:val="00E130EF"/>
    <w:pPr>
      <w:spacing w:before="120" w:after="120"/>
      <w:ind w:left="567" w:hanging="567"/>
      <w:jc w:val="both"/>
    </w:pPr>
    <w:rPr>
      <w:rFonts w:ascii="Times New Roman" w:hAnsi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E130E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ScheduleCrossreferenceSalans">
    <w:name w:val="Schedule Crossreference Salans"/>
    <w:basedOn w:val="Normalny"/>
    <w:next w:val="Normalny"/>
    <w:rsid w:val="00E130EF"/>
    <w:pPr>
      <w:pageBreakBefore/>
      <w:spacing w:before="120" w:after="480" w:line="288" w:lineRule="auto"/>
      <w:jc w:val="center"/>
      <w:outlineLvl w:val="0"/>
    </w:pPr>
    <w:rPr>
      <w:rFonts w:ascii="Arial" w:hAnsi="Arial"/>
      <w:b/>
      <w:caps/>
      <w:kern w:val="20"/>
      <w:sz w:val="22"/>
      <w:lang w:val="en-US" w:eastAsia="en-US"/>
    </w:rPr>
  </w:style>
  <w:style w:type="paragraph" w:customStyle="1" w:styleId="ScheduleNumberedSalans">
    <w:name w:val="Schedule Numbered Salans"/>
    <w:basedOn w:val="Normalny"/>
    <w:next w:val="Normalny"/>
    <w:rsid w:val="00E130EF"/>
    <w:pPr>
      <w:pageBreakBefore/>
      <w:spacing w:before="120" w:after="480" w:line="288" w:lineRule="auto"/>
      <w:jc w:val="center"/>
      <w:outlineLvl w:val="0"/>
    </w:pPr>
    <w:rPr>
      <w:rFonts w:ascii="Arial" w:hAnsi="Arial"/>
      <w:b/>
      <w:caps/>
      <w:kern w:val="20"/>
      <w:sz w:val="22"/>
      <w:lang w:val="en-US" w:eastAsia="en-US"/>
    </w:rPr>
  </w:style>
  <w:style w:type="paragraph" w:customStyle="1" w:styleId="BodyText21">
    <w:name w:val="Body Text 21"/>
    <w:basedOn w:val="Normalny"/>
    <w:rsid w:val="00E130EF"/>
    <w:pPr>
      <w:widowControl w:val="0"/>
      <w:spacing w:before="120"/>
      <w:ind w:left="567" w:hanging="567"/>
      <w:jc w:val="both"/>
    </w:pPr>
    <w:rPr>
      <w:rFonts w:ascii="Arial" w:hAnsi="Arial"/>
      <w:sz w:val="22"/>
      <w:szCs w:val="20"/>
    </w:rPr>
  </w:style>
  <w:style w:type="paragraph" w:customStyle="1" w:styleId="Styl1">
    <w:name w:val="Styl1"/>
    <w:basedOn w:val="Normalny"/>
    <w:rsid w:val="00E130EF"/>
    <w:pPr>
      <w:numPr>
        <w:numId w:val="8"/>
      </w:numPr>
      <w:spacing w:before="120"/>
      <w:jc w:val="both"/>
    </w:pPr>
    <w:rPr>
      <w:rFonts w:ascii="Arial" w:hAnsi="Arial"/>
      <w:b/>
      <w:sz w:val="28"/>
      <w:szCs w:val="20"/>
    </w:rPr>
  </w:style>
  <w:style w:type="character" w:styleId="Pogrubienie">
    <w:name w:val="Strong"/>
    <w:qFormat/>
    <w:rsid w:val="00E130EF"/>
    <w:rPr>
      <w:b/>
      <w:bCs/>
    </w:rPr>
  </w:style>
  <w:style w:type="paragraph" w:styleId="Tekstpodstawowywcity">
    <w:name w:val="Body Text Indent"/>
    <w:basedOn w:val="Normalny"/>
    <w:link w:val="TekstpodstawowywcityZnak"/>
    <w:rsid w:val="00E130EF"/>
    <w:pPr>
      <w:spacing w:before="120" w:after="120"/>
      <w:ind w:left="283" w:hanging="567"/>
      <w:jc w:val="both"/>
    </w:pPr>
    <w:rPr>
      <w:rFonts w:ascii="Times New Roman" w:hAnsi="Times New Roman"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130E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E130EF"/>
    <w:pPr>
      <w:spacing w:before="120" w:after="120" w:line="480" w:lineRule="auto"/>
      <w:ind w:left="283" w:hanging="567"/>
      <w:jc w:val="both"/>
    </w:pPr>
    <w:rPr>
      <w:rFonts w:ascii="Times New Roman" w:hAnsi="Times New Roman"/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130E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99"/>
    <w:qFormat/>
    <w:rsid w:val="00E130EF"/>
    <w:pPr>
      <w:spacing w:before="120" w:after="0" w:line="240" w:lineRule="auto"/>
      <w:ind w:left="567" w:hanging="567"/>
      <w:jc w:val="both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99"/>
    <w:locked/>
    <w:rsid w:val="00E130EF"/>
    <w:rPr>
      <w:rFonts w:ascii="Calibri" w:eastAsia="Calibri" w:hAnsi="Calibri" w:cs="Times New Roman"/>
    </w:rPr>
  </w:style>
  <w:style w:type="paragraph" w:customStyle="1" w:styleId="Default">
    <w:name w:val="Default"/>
    <w:rsid w:val="00E130EF"/>
    <w:pPr>
      <w:autoSpaceDE w:val="0"/>
      <w:autoSpaceDN w:val="0"/>
      <w:adjustRightInd w:val="0"/>
      <w:spacing w:before="120" w:after="0" w:line="240" w:lineRule="auto"/>
      <w:ind w:left="567" w:hanging="567"/>
      <w:jc w:val="both"/>
    </w:pPr>
    <w:rPr>
      <w:rFonts w:ascii="Calibri" w:eastAsia="Times New Roman" w:hAnsi="Calibri" w:cs="Calibri"/>
      <w:color w:val="000000"/>
      <w:sz w:val="24"/>
      <w:szCs w:val="24"/>
      <w:lang w:val="en-US" w:eastAsia="pl-PL"/>
    </w:rPr>
  </w:style>
  <w:style w:type="paragraph" w:styleId="NormalnyWeb">
    <w:name w:val="Normal (Web)"/>
    <w:basedOn w:val="Normalny"/>
    <w:uiPriority w:val="99"/>
    <w:unhideWhenUsed/>
    <w:rsid w:val="00E130EF"/>
    <w:pPr>
      <w:spacing w:before="100" w:beforeAutospacing="1" w:after="100" w:afterAutospacing="1"/>
      <w:ind w:left="567" w:hanging="567"/>
      <w:jc w:val="both"/>
    </w:pPr>
    <w:rPr>
      <w:rFonts w:ascii="Times" w:eastAsiaTheme="minorHAnsi" w:hAnsi="Times"/>
      <w:szCs w:val="20"/>
      <w:lang w:val="cs-CZ"/>
    </w:rPr>
  </w:style>
  <w:style w:type="paragraph" w:styleId="Spistreci1">
    <w:name w:val="toc 1"/>
    <w:basedOn w:val="Normalny"/>
    <w:next w:val="Normalny"/>
    <w:autoRedefine/>
    <w:uiPriority w:val="39"/>
    <w:rsid w:val="00E130EF"/>
    <w:pPr>
      <w:spacing w:before="120" w:after="120"/>
      <w:ind w:left="567" w:hanging="567"/>
      <w:jc w:val="both"/>
    </w:pPr>
    <w:rPr>
      <w:rFonts w:ascii="Arial" w:hAnsi="Arial"/>
      <w:b/>
      <w:bCs/>
      <w:caps/>
      <w:szCs w:val="20"/>
    </w:rPr>
  </w:style>
  <w:style w:type="paragraph" w:styleId="Legenda">
    <w:name w:val="caption"/>
    <w:basedOn w:val="Normalny"/>
    <w:next w:val="Normalny"/>
    <w:autoRedefine/>
    <w:qFormat/>
    <w:rsid w:val="00E130EF"/>
    <w:pPr>
      <w:numPr>
        <w:numId w:val="9"/>
      </w:num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shd w:val="clear" w:color="auto" w:fill="666666"/>
      <w:spacing w:before="120"/>
      <w:jc w:val="center"/>
    </w:pPr>
    <w:rPr>
      <w:rFonts w:ascii="Arial" w:hAnsi="Arial" w:cs="Arial"/>
      <w:b/>
      <w:bCs/>
      <w:caps/>
      <w:color w:val="F8F8F8"/>
      <w:sz w:val="22"/>
      <w:szCs w:val="22"/>
      <w:shd w:val="clear" w:color="auto" w:fill="666666"/>
    </w:rPr>
  </w:style>
  <w:style w:type="paragraph" w:styleId="Spistreci2">
    <w:name w:val="toc 2"/>
    <w:basedOn w:val="Normalny"/>
    <w:next w:val="Normalny"/>
    <w:autoRedefine/>
    <w:uiPriority w:val="39"/>
    <w:rsid w:val="00E130EF"/>
    <w:pPr>
      <w:spacing w:before="120"/>
      <w:ind w:left="200" w:hanging="567"/>
      <w:jc w:val="both"/>
    </w:pPr>
    <w:rPr>
      <w:rFonts w:ascii="Arial" w:hAnsi="Arial"/>
      <w:smallCaps/>
      <w:szCs w:val="20"/>
    </w:rPr>
  </w:style>
  <w:style w:type="paragraph" w:customStyle="1" w:styleId="Standdopkt">
    <w:name w:val="Stand do pkt"/>
    <w:basedOn w:val="Normalny"/>
    <w:autoRedefine/>
    <w:rsid w:val="00E130EF"/>
    <w:pPr>
      <w:tabs>
        <w:tab w:val="num" w:pos="1080"/>
      </w:tabs>
      <w:spacing w:before="120"/>
      <w:ind w:left="1080" w:hanging="1080"/>
      <w:jc w:val="both"/>
    </w:pPr>
    <w:rPr>
      <w:rFonts w:ascii="Arial" w:hAnsi="Arial" w:cs="Arial"/>
      <w:szCs w:val="20"/>
    </w:rPr>
  </w:style>
  <w:style w:type="paragraph" w:customStyle="1" w:styleId="Standardwylicz1">
    <w:name w:val="Standard wylicz 1"/>
    <w:basedOn w:val="Normalny"/>
    <w:next w:val="Normalny"/>
    <w:autoRedefine/>
    <w:rsid w:val="00E130EF"/>
    <w:pPr>
      <w:numPr>
        <w:numId w:val="10"/>
      </w:numPr>
      <w:spacing w:before="120"/>
      <w:jc w:val="both"/>
    </w:pPr>
    <w:rPr>
      <w:rFonts w:ascii="Arial" w:hAnsi="Arial" w:cs="Arial"/>
      <w:szCs w:val="20"/>
    </w:rPr>
  </w:style>
  <w:style w:type="paragraph" w:customStyle="1" w:styleId="Krawd">
    <w:name w:val="Krawędż"/>
    <w:basedOn w:val="Normalny"/>
    <w:next w:val="Normalny"/>
    <w:autoRedefine/>
    <w:rsid w:val="00E130EF"/>
    <w:pPr>
      <w:spacing w:before="120"/>
      <w:ind w:left="567" w:hanging="567"/>
      <w:jc w:val="center"/>
    </w:pPr>
    <w:rPr>
      <w:rFonts w:ascii="Arial" w:hAnsi="Arial" w:cs="Arial"/>
      <w:b/>
      <w:bCs/>
      <w:i/>
      <w:iCs/>
      <w:color w:val="F0F0F0"/>
      <w:spacing w:val="40"/>
      <w:sz w:val="72"/>
      <w:szCs w:val="72"/>
    </w:rPr>
  </w:style>
  <w:style w:type="paragraph" w:customStyle="1" w:styleId="Standardwylicz2">
    <w:name w:val="Standard wylicz 2"/>
    <w:basedOn w:val="Normalny"/>
    <w:rsid w:val="00E130EF"/>
    <w:pPr>
      <w:numPr>
        <w:numId w:val="11"/>
      </w:numPr>
      <w:spacing w:before="120"/>
      <w:jc w:val="both"/>
    </w:pPr>
    <w:rPr>
      <w:rFonts w:ascii="Arial" w:hAnsi="Arial" w:cs="Arial"/>
      <w:szCs w:val="20"/>
    </w:rPr>
  </w:style>
  <w:style w:type="paragraph" w:styleId="Tytu">
    <w:name w:val="Title"/>
    <w:basedOn w:val="Normalny"/>
    <w:link w:val="TytuZnak"/>
    <w:qFormat/>
    <w:rsid w:val="00E130EF"/>
    <w:pPr>
      <w:spacing w:before="120"/>
      <w:ind w:left="567" w:hanging="567"/>
      <w:jc w:val="center"/>
    </w:pPr>
    <w:rPr>
      <w:rFonts w:ascii="Arial" w:hAnsi="Arial" w:cs="Arial"/>
      <w:b/>
      <w:bCs/>
      <w:sz w:val="24"/>
      <w:lang w:eastAsia="en-US"/>
    </w:rPr>
  </w:style>
  <w:style w:type="character" w:customStyle="1" w:styleId="TytuZnak">
    <w:name w:val="Tytuł Znak"/>
    <w:basedOn w:val="Domylnaczcionkaakapitu"/>
    <w:link w:val="Tytu"/>
    <w:rsid w:val="00E130EF"/>
    <w:rPr>
      <w:rFonts w:ascii="Arial" w:eastAsia="Times New Roman" w:hAnsi="Arial" w:cs="Arial"/>
      <w:b/>
      <w:bCs/>
      <w:sz w:val="24"/>
      <w:szCs w:val="24"/>
    </w:rPr>
  </w:style>
  <w:style w:type="paragraph" w:customStyle="1" w:styleId="Standardowypunktowany">
    <w:name w:val="Standardowy punktowany"/>
    <w:basedOn w:val="Normalny"/>
    <w:rsid w:val="00E130EF"/>
    <w:pPr>
      <w:numPr>
        <w:numId w:val="12"/>
      </w:numPr>
      <w:tabs>
        <w:tab w:val="left" w:pos="312"/>
      </w:tabs>
      <w:spacing w:before="120"/>
      <w:jc w:val="both"/>
    </w:pPr>
    <w:rPr>
      <w:rFonts w:ascii="Arial" w:hAnsi="Arial" w:cs="Arial"/>
      <w:szCs w:val="20"/>
    </w:rPr>
  </w:style>
  <w:style w:type="paragraph" w:styleId="Tekstpodstawowywcity3">
    <w:name w:val="Body Text Indent 3"/>
    <w:basedOn w:val="Normalny"/>
    <w:link w:val="Tekstpodstawowywcity3Znak"/>
    <w:rsid w:val="00E130EF"/>
    <w:pPr>
      <w:spacing w:before="120"/>
      <w:ind w:left="360" w:hanging="180"/>
      <w:jc w:val="both"/>
    </w:pPr>
    <w:rPr>
      <w:rFonts w:ascii="Arial" w:hAnsi="Arial" w:cs="Arial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130EF"/>
    <w:rPr>
      <w:rFonts w:ascii="Arial" w:eastAsia="Times New Roman" w:hAnsi="Arial" w:cs="Arial"/>
      <w:sz w:val="20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E130EF"/>
    <w:pPr>
      <w:spacing w:before="120"/>
      <w:ind w:left="567" w:hanging="567"/>
      <w:jc w:val="both"/>
    </w:pPr>
    <w:rPr>
      <w:rFonts w:ascii="Arial" w:hAnsi="Arial" w:cs="Arial"/>
      <w:b/>
      <w:bCs/>
      <w:szCs w:val="20"/>
    </w:rPr>
  </w:style>
  <w:style w:type="character" w:customStyle="1" w:styleId="PodtytuZnak">
    <w:name w:val="Podtytuł Znak"/>
    <w:basedOn w:val="Domylnaczcionkaakapitu"/>
    <w:link w:val="Podtytu"/>
    <w:rsid w:val="00E130EF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content1">
    <w:name w:val="content1"/>
    <w:basedOn w:val="Domylnaczcionkaakapitu"/>
    <w:rsid w:val="00E130EF"/>
    <w:rPr>
      <w:rFonts w:ascii="Arial" w:hAnsi="Arial" w:cs="Arial"/>
      <w:color w:val="auto"/>
      <w:sz w:val="18"/>
      <w:szCs w:val="18"/>
    </w:rPr>
  </w:style>
  <w:style w:type="paragraph" w:customStyle="1" w:styleId="StandardowyNumerowany">
    <w:name w:val="Standardowy Numerowany"/>
    <w:basedOn w:val="Normalny"/>
    <w:rsid w:val="00E130EF"/>
    <w:pPr>
      <w:numPr>
        <w:numId w:val="13"/>
      </w:numPr>
      <w:tabs>
        <w:tab w:val="left" w:pos="312"/>
      </w:tabs>
      <w:spacing w:before="120"/>
      <w:jc w:val="both"/>
    </w:pPr>
    <w:rPr>
      <w:rFonts w:ascii="Arial" w:hAnsi="Arial" w:cs="Arial"/>
      <w:szCs w:val="20"/>
    </w:rPr>
  </w:style>
  <w:style w:type="paragraph" w:customStyle="1" w:styleId="StandardowyBold">
    <w:name w:val="Standardowy Bold"/>
    <w:basedOn w:val="Normalny"/>
    <w:next w:val="Normalny"/>
    <w:rsid w:val="00E130EF"/>
    <w:pPr>
      <w:spacing w:before="120"/>
      <w:ind w:left="567" w:hanging="567"/>
      <w:jc w:val="both"/>
    </w:pPr>
    <w:rPr>
      <w:rFonts w:ascii="Arial" w:hAnsi="Arial" w:cs="Arial"/>
      <w:b/>
      <w:bCs/>
      <w:szCs w:val="20"/>
    </w:rPr>
  </w:style>
  <w:style w:type="paragraph" w:styleId="Spistreci8">
    <w:name w:val="toc 8"/>
    <w:basedOn w:val="Normalny"/>
    <w:next w:val="Normalny"/>
    <w:autoRedefine/>
    <w:semiHidden/>
    <w:rsid w:val="00E130EF"/>
    <w:pPr>
      <w:spacing w:before="120"/>
      <w:ind w:left="1400" w:hanging="567"/>
      <w:jc w:val="both"/>
    </w:pPr>
    <w:rPr>
      <w:rFonts w:ascii="Arial" w:hAnsi="Arial"/>
      <w:sz w:val="18"/>
      <w:szCs w:val="18"/>
    </w:rPr>
  </w:style>
  <w:style w:type="paragraph" w:customStyle="1" w:styleId="Zalacznik">
    <w:name w:val="Zalacznik"/>
    <w:basedOn w:val="Normalny"/>
    <w:next w:val="Normalny"/>
    <w:autoRedefine/>
    <w:rsid w:val="00E130EF"/>
    <w:pPr>
      <w:widowControl w:val="0"/>
      <w:tabs>
        <w:tab w:val="num" w:pos="1080"/>
        <w:tab w:val="num" w:pos="1980"/>
        <w:tab w:val="left" w:pos="2340"/>
        <w:tab w:val="left" w:pos="2520"/>
      </w:tabs>
      <w:autoSpaceDE w:val="0"/>
      <w:autoSpaceDN w:val="0"/>
      <w:adjustRightInd w:val="0"/>
      <w:spacing w:before="120" w:after="120" w:line="320" w:lineRule="atLeast"/>
      <w:ind w:left="1980" w:hanging="1696"/>
      <w:jc w:val="both"/>
    </w:pPr>
    <w:rPr>
      <w:rFonts w:cs="Verdana"/>
      <w:b/>
      <w:bCs/>
      <w:noProof/>
      <w:sz w:val="24"/>
    </w:rPr>
  </w:style>
  <w:style w:type="paragraph" w:customStyle="1" w:styleId="Rozdzial">
    <w:name w:val="Rozdzial"/>
    <w:basedOn w:val="Nagwek1"/>
    <w:next w:val="Normalny"/>
    <w:rsid w:val="00E130EF"/>
    <w:pPr>
      <w:keepLines w:val="0"/>
      <w:tabs>
        <w:tab w:val="num" w:pos="360"/>
      </w:tabs>
      <w:spacing w:before="960" w:after="960" w:line="320" w:lineRule="atLeast"/>
      <w:ind w:left="432" w:firstLine="288"/>
      <w:jc w:val="both"/>
    </w:pPr>
    <w:rPr>
      <w:rFonts w:ascii="Verdana" w:eastAsia="Times New Roman" w:hAnsi="Verdana" w:cs="Verdana"/>
      <w:b/>
      <w:bCs/>
      <w:color w:val="auto"/>
    </w:rPr>
  </w:style>
  <w:style w:type="paragraph" w:customStyle="1" w:styleId="DefaultText">
    <w:name w:val="Default Text"/>
    <w:basedOn w:val="Normalny"/>
    <w:rsid w:val="00E130EF"/>
    <w:pPr>
      <w:overflowPunct w:val="0"/>
      <w:autoSpaceDE w:val="0"/>
      <w:autoSpaceDN w:val="0"/>
      <w:adjustRightInd w:val="0"/>
      <w:spacing w:before="120"/>
      <w:ind w:left="567" w:hanging="567"/>
      <w:jc w:val="both"/>
      <w:textAlignment w:val="baseline"/>
    </w:pPr>
    <w:rPr>
      <w:rFonts w:cs="Verdana"/>
      <w:sz w:val="24"/>
      <w:lang w:val="en-US"/>
    </w:rPr>
  </w:style>
  <w:style w:type="paragraph" w:customStyle="1" w:styleId="xl23">
    <w:name w:val="xl23"/>
    <w:basedOn w:val="Normalny"/>
    <w:rsid w:val="00E130EF"/>
    <w:pP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1">
    <w:name w:val="1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paragraph" w:customStyle="1" w:styleId="ZnakZnak">
    <w:name w:val="Znak Znak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paragraph" w:customStyle="1" w:styleId="1ZnakZnakZnak">
    <w:name w:val="1 Znak Znak Znak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character" w:styleId="Wyrnienieintensywne">
    <w:name w:val="Intense Emphasis"/>
    <w:basedOn w:val="Domylnaczcionkaakapitu"/>
    <w:qFormat/>
    <w:rsid w:val="00E130EF"/>
    <w:rPr>
      <w:rFonts w:cs="Times New Roman"/>
      <w:b/>
      <w:bCs/>
      <w:i/>
      <w:iCs/>
      <w:color w:val="auto"/>
    </w:rPr>
  </w:style>
  <w:style w:type="paragraph" w:styleId="Listapunktowana2">
    <w:name w:val="List Bullet 2"/>
    <w:basedOn w:val="Normalny"/>
    <w:autoRedefine/>
    <w:rsid w:val="00E130EF"/>
    <w:pPr>
      <w:spacing w:before="120"/>
      <w:ind w:left="643" w:hanging="360"/>
      <w:jc w:val="both"/>
    </w:pPr>
    <w:rPr>
      <w:rFonts w:ascii="Arial" w:hAnsi="Arial" w:cs="Arial"/>
      <w:szCs w:val="20"/>
    </w:rPr>
  </w:style>
  <w:style w:type="paragraph" w:customStyle="1" w:styleId="Akapitzlist1">
    <w:name w:val="Akapit z listą1"/>
    <w:basedOn w:val="Normalny"/>
    <w:rsid w:val="00E130EF"/>
    <w:pPr>
      <w:spacing w:before="120"/>
      <w:ind w:left="720" w:hanging="567"/>
      <w:jc w:val="both"/>
    </w:pPr>
    <w:rPr>
      <w:rFonts w:ascii="Arial" w:hAnsi="Arial"/>
      <w:sz w:val="24"/>
    </w:rPr>
  </w:style>
  <w:style w:type="character" w:customStyle="1" w:styleId="EquationCaption">
    <w:name w:val="_Equation Caption"/>
    <w:rsid w:val="00E130EF"/>
    <w:rPr>
      <w:rFonts w:cs="Times New Roman"/>
    </w:rPr>
  </w:style>
  <w:style w:type="paragraph" w:styleId="Zwykytekst">
    <w:name w:val="Plain Text"/>
    <w:basedOn w:val="Normalny"/>
    <w:link w:val="ZwykytekstZnak"/>
    <w:uiPriority w:val="99"/>
    <w:unhideWhenUsed/>
    <w:rsid w:val="00E130EF"/>
    <w:pPr>
      <w:spacing w:before="120"/>
      <w:ind w:left="567" w:hanging="567"/>
      <w:jc w:val="both"/>
    </w:pPr>
    <w:rPr>
      <w:rFonts w:ascii="Courier New" w:hAnsi="Courier New" w:cs="Courier New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E130EF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WW8Num1z4">
    <w:name w:val="WW8Num1z4"/>
    <w:rsid w:val="00E130EF"/>
  </w:style>
  <w:style w:type="character" w:customStyle="1" w:styleId="luchili">
    <w:name w:val="luc_hili"/>
    <w:basedOn w:val="Domylnaczcionkaakapitu"/>
    <w:rsid w:val="00E130EF"/>
  </w:style>
  <w:style w:type="paragraph" w:customStyle="1" w:styleId="font5">
    <w:name w:val="font5"/>
    <w:basedOn w:val="Normalny"/>
    <w:rsid w:val="00E130EF"/>
    <w:pPr>
      <w:spacing w:before="100" w:beforeAutospacing="1" w:after="100" w:afterAutospacing="1"/>
      <w:ind w:left="567" w:hanging="567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xl63">
    <w:name w:val="xl63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4">
    <w:name w:val="xl64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65">
    <w:name w:val="xl65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both"/>
    </w:pPr>
    <w:rPr>
      <w:rFonts w:ascii="Times New Roman" w:hAnsi="Times New Roman"/>
      <w:szCs w:val="20"/>
    </w:rPr>
  </w:style>
  <w:style w:type="paragraph" w:customStyle="1" w:styleId="xl66">
    <w:name w:val="xl66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both"/>
      <w:textAlignment w:val="center"/>
    </w:pPr>
    <w:rPr>
      <w:rFonts w:ascii="Arial" w:hAnsi="Arial" w:cs="Arial"/>
      <w:sz w:val="18"/>
      <w:szCs w:val="18"/>
    </w:rPr>
  </w:style>
  <w:style w:type="paragraph" w:customStyle="1" w:styleId="xl67">
    <w:name w:val="xl67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0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64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16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8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9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7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3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1262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header" Target="header2.xml"/><Relationship Id="rId26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34" Type="http://schemas.openxmlformats.org/officeDocument/2006/relationships/hyperlink" Target="mailto:eep.iod@enea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33" Type="http://schemas.openxmlformats.org/officeDocument/2006/relationships/hyperlink" Target="mailto:eep.iod@enea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dfsuez-energia.pl/sites/default/files/Instrukcja%20oraganizacji%20bezpiecznej%20pracy%20w%20Elektrowni_0.pdf" TargetMode="External"/><Relationship Id="rId20" Type="http://schemas.openxmlformats.org/officeDocument/2006/relationships/footer" Target="footer2.xml"/><Relationship Id="rId29" Type="http://schemas.openxmlformats.org/officeDocument/2006/relationships/hyperlink" Target="https://www.enea.pl/pl/grupaenea/o-grupie/spolki-grupy%20enea/polaniec/zamowienia/%20dokument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zur.marek@enea.pl" TargetMode="External"/><Relationship Id="rId24" Type="http://schemas.openxmlformats.org/officeDocument/2006/relationships/oleObject" Target="embeddings/oleObject2.bin"/><Relationship Id="rId32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gdfsuez-energia.pl/sites/default/files/Instrukcja%20oraganizacji%20bezpiecznej%20pracy%20w%20Elektrowni_0.pdf" TargetMode="External"/><Relationship Id="rId23" Type="http://schemas.openxmlformats.org/officeDocument/2006/relationships/image" Target="media/image3.emf"/><Relationship Id="rId28" Type="http://schemas.openxmlformats.org/officeDocument/2006/relationships/hyperlink" Target="mailto:halina.niezgoda@enea.pl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janusz.cyranowski@enea.pl" TargetMode="External"/><Relationship Id="rId19" Type="http://schemas.openxmlformats.org/officeDocument/2006/relationships/footer" Target="footer1.xml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yperlink" Target="https://www.enea.pl/pl/grupaenea/o-grupie/spolki-grupy-enea/polaniec/zamowienia/dokumenty" TargetMode="External"/><Relationship Id="rId14" Type="http://schemas.openxmlformats.org/officeDocument/2006/relationships/hyperlink" Target="https://www.enea.pl/pl/grupaenea/o-grupie/spolki-grupy-enea/polaniec/zamowienia/dokumenty" TargetMode="External"/><Relationship Id="rId22" Type="http://schemas.openxmlformats.org/officeDocument/2006/relationships/footer" Target="footer3.xml"/><Relationship Id="rId27" Type="http://schemas.openxmlformats.org/officeDocument/2006/relationships/hyperlink" Target="mailto:janusz.cyranowski@enea.pl" TargetMode="External"/><Relationship Id="rId30" Type="http://schemas.openxmlformats.org/officeDocument/2006/relationships/hyperlink" Target="https://www.enea.pl/pl/grupaenea/o-grupie/spolki-grupy-enea/polaniec/zamowienia/dokumenty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1C03D-CF3C-449B-BF85-1C7231413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12856</Words>
  <Characters>77137</Characters>
  <Application>Microsoft Office Word</Application>
  <DocSecurity>0</DocSecurity>
  <Lines>642</Lines>
  <Paragraphs>179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2019-02-20T06:00:00Z</dcterms:created>
  <dcterms:modified xsi:type="dcterms:W3CDTF">2019-02-20T09:42:00Z</dcterms:modified>
</cp:coreProperties>
</file>